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F3" w:rsidRPr="00146CF3" w:rsidRDefault="00146CF3" w:rsidP="00146CF3">
      <w:pPr>
        <w:pStyle w:val="c21"/>
        <w:shd w:val="clear" w:color="auto" w:fill="FFFFFF"/>
        <w:spacing w:before="0" w:beforeAutospacing="0" w:after="0" w:afterAutospacing="0"/>
        <w:ind w:firstLine="568"/>
        <w:rPr>
          <w:rStyle w:val="c19"/>
          <w:color w:val="000000"/>
          <w:sz w:val="40"/>
          <w:szCs w:val="40"/>
        </w:rPr>
      </w:pPr>
      <w:r w:rsidRPr="00146CF3">
        <w:rPr>
          <w:rStyle w:val="c19"/>
          <w:color w:val="000000"/>
          <w:sz w:val="40"/>
          <w:szCs w:val="40"/>
        </w:rPr>
        <w:t xml:space="preserve"> «Песочная терапия, как метод работы с детьми»</w:t>
      </w:r>
    </w:p>
    <w:p w:rsidR="00146CF3" w:rsidRDefault="00146CF3" w:rsidP="00146CF3">
      <w:pPr>
        <w:pStyle w:val="c21"/>
        <w:shd w:val="clear" w:color="auto" w:fill="FFFFFF"/>
        <w:spacing w:before="0" w:beforeAutospacing="0" w:after="0" w:afterAutospacing="0"/>
        <w:ind w:firstLine="568"/>
        <w:jc w:val="center"/>
        <w:rPr>
          <w:rStyle w:val="c19"/>
          <w:color w:val="000000"/>
          <w:sz w:val="36"/>
          <w:szCs w:val="36"/>
        </w:rPr>
      </w:pPr>
    </w:p>
    <w:p w:rsidR="00146CF3" w:rsidRDefault="00146CF3" w:rsidP="00146CF3">
      <w:pPr>
        <w:pStyle w:val="c2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настоящее время значительно возрос интерес специалистов – педагогов, логопедов, психологов к специально организованным занятиям с детьми с использование песочницы. И это не случайно, ведь игра с песком как процесс развития самосознания ребенка и его спонтанной «</w:t>
      </w:r>
      <w:proofErr w:type="spellStart"/>
      <w:r>
        <w:rPr>
          <w:rStyle w:val="c3"/>
          <w:color w:val="000000"/>
          <w:sz w:val="28"/>
          <w:szCs w:val="28"/>
        </w:rPr>
        <w:t>самотерапии</w:t>
      </w:r>
      <w:proofErr w:type="spellEnd"/>
      <w:r>
        <w:rPr>
          <w:rStyle w:val="c3"/>
          <w:color w:val="000000"/>
          <w:sz w:val="28"/>
          <w:szCs w:val="28"/>
        </w:rPr>
        <w:t>» известна с давних времен. Действительно, взаимодействуя с песком, ребенок проявляет чудеса фантазии. Ребенок включается в игру с песком всем своим существом – эмоционально, психически, физически. При этом создаются благоприятные условия для проведения у детей концентрации внимания, любознательности, увлеченности, а также для релаксации. Активизируются мыслительные и эмоциональные резервы, что выражается в физических формах, создаваемых руками.</w:t>
      </w:r>
    </w:p>
    <w:p w:rsidR="00146CF3" w:rsidRDefault="00146CF3" w:rsidP="00146CF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Что такое песочная терапия?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Пескотерапия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 (</w:t>
      </w:r>
      <w:proofErr w:type="spellStart"/>
      <w:r>
        <w:rPr>
          <w:rStyle w:val="c3"/>
          <w:color w:val="000000"/>
          <w:sz w:val="28"/>
          <w:szCs w:val="28"/>
        </w:rPr>
        <w:t>sand-play</w:t>
      </w:r>
      <w:proofErr w:type="spellEnd"/>
      <w:r>
        <w:rPr>
          <w:rStyle w:val="c3"/>
          <w:color w:val="000000"/>
          <w:sz w:val="28"/>
          <w:szCs w:val="28"/>
        </w:rPr>
        <w:t xml:space="preserve">) – одна из разновидностей </w:t>
      </w:r>
      <w:proofErr w:type="spellStart"/>
      <w:r>
        <w:rPr>
          <w:rStyle w:val="c3"/>
          <w:color w:val="000000"/>
          <w:sz w:val="28"/>
          <w:szCs w:val="28"/>
        </w:rPr>
        <w:t>игротерапии</w:t>
      </w:r>
      <w:proofErr w:type="spellEnd"/>
      <w:r>
        <w:rPr>
          <w:rStyle w:val="c3"/>
          <w:color w:val="000000"/>
          <w:sz w:val="28"/>
          <w:szCs w:val="28"/>
        </w:rPr>
        <w:t xml:space="preserve">, как способ развития ребенка. Метод </w:t>
      </w:r>
      <w:proofErr w:type="spellStart"/>
      <w:r>
        <w:rPr>
          <w:rStyle w:val="c3"/>
          <w:color w:val="000000"/>
          <w:sz w:val="28"/>
          <w:szCs w:val="28"/>
        </w:rPr>
        <w:t>пескотерапии</w:t>
      </w:r>
      <w:proofErr w:type="spellEnd"/>
      <w:r>
        <w:rPr>
          <w:rStyle w:val="c3"/>
          <w:color w:val="000000"/>
          <w:sz w:val="28"/>
          <w:szCs w:val="28"/>
        </w:rPr>
        <w:t xml:space="preserve"> строится на теории Юнга о том, что каждый предмет внешнего мира вызывает какой-либо символ в глубине бессознательного.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известно, в дошкольном возрасте ведущей деятельностью является игровая, поэтому игры с песком наиболее любимы и близки детям.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Пескотерапию</w:t>
      </w:r>
      <w:proofErr w:type="spellEnd"/>
      <w:r>
        <w:rPr>
          <w:rStyle w:val="c3"/>
          <w:color w:val="000000"/>
          <w:sz w:val="28"/>
          <w:szCs w:val="28"/>
        </w:rPr>
        <w:t xml:space="preserve"> может проводить воспитатель, логопед, психолог.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Цель песочной терапии</w:t>
      </w:r>
      <w:r>
        <w:rPr>
          <w:rStyle w:val="c3"/>
          <w:color w:val="000000"/>
          <w:sz w:val="28"/>
          <w:szCs w:val="28"/>
        </w:rPr>
        <w:t>: развитие познавательного интереса к различным областям знаний и видов деятельности.</w:t>
      </w:r>
    </w:p>
    <w:p w:rsidR="00146CF3" w:rsidRDefault="00146CF3" w:rsidP="00146CF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Задачи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пескотерапии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>: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color w:val="000000"/>
          <w:sz w:val="28"/>
          <w:szCs w:val="28"/>
        </w:rPr>
        <w:t>ре</w:t>
      </w:r>
      <w:r>
        <w:rPr>
          <w:rStyle w:val="c3"/>
          <w:color w:val="000000"/>
          <w:sz w:val="28"/>
          <w:szCs w:val="28"/>
        </w:rPr>
        <w:t>ла</w:t>
      </w:r>
      <w:r>
        <w:rPr>
          <w:rStyle w:val="c3"/>
          <w:color w:val="000000"/>
          <w:sz w:val="28"/>
          <w:szCs w:val="28"/>
        </w:rPr>
        <w:t>к</w:t>
      </w:r>
      <w:r>
        <w:rPr>
          <w:rStyle w:val="c3"/>
          <w:color w:val="000000"/>
          <w:sz w:val="28"/>
          <w:szCs w:val="28"/>
        </w:rPr>
        <w:t xml:space="preserve">сация, снятие </w:t>
      </w:r>
      <w:proofErr w:type="gramStart"/>
      <w:r>
        <w:rPr>
          <w:rStyle w:val="c3"/>
          <w:color w:val="000000"/>
          <w:sz w:val="28"/>
          <w:szCs w:val="28"/>
        </w:rPr>
        <w:t>мышечной  напряженности</w:t>
      </w:r>
      <w:proofErr w:type="gramEnd"/>
      <w:r>
        <w:rPr>
          <w:rStyle w:val="c3"/>
          <w:color w:val="000000"/>
          <w:sz w:val="28"/>
          <w:szCs w:val="28"/>
        </w:rPr>
        <w:t>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color w:val="000000"/>
          <w:sz w:val="28"/>
          <w:szCs w:val="28"/>
        </w:rPr>
        <w:t xml:space="preserve">развитие зрительно – </w:t>
      </w:r>
      <w:proofErr w:type="gramStart"/>
      <w:r>
        <w:rPr>
          <w:rStyle w:val="c3"/>
          <w:color w:val="000000"/>
          <w:sz w:val="28"/>
          <w:szCs w:val="28"/>
        </w:rPr>
        <w:t>пространственной  ориентировки</w:t>
      </w:r>
      <w:proofErr w:type="gramEnd"/>
      <w:r>
        <w:rPr>
          <w:rStyle w:val="c3"/>
          <w:color w:val="000000"/>
          <w:sz w:val="28"/>
          <w:szCs w:val="28"/>
        </w:rPr>
        <w:t>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</w:t>
      </w:r>
      <w:r>
        <w:rPr>
          <w:rStyle w:val="c10"/>
          <w:color w:val="000000"/>
          <w:sz w:val="14"/>
          <w:szCs w:val="14"/>
        </w:rPr>
        <w:t>     </w:t>
      </w:r>
      <w:proofErr w:type="gramStart"/>
      <w:r>
        <w:rPr>
          <w:rStyle w:val="c3"/>
          <w:color w:val="000000"/>
          <w:sz w:val="28"/>
          <w:szCs w:val="28"/>
        </w:rPr>
        <w:t>концентрация  внимания</w:t>
      </w:r>
      <w:proofErr w:type="gramEnd"/>
      <w:r>
        <w:rPr>
          <w:rStyle w:val="c3"/>
          <w:color w:val="000000"/>
          <w:sz w:val="28"/>
          <w:szCs w:val="28"/>
        </w:rPr>
        <w:t>, памяти;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color w:val="000000"/>
          <w:sz w:val="28"/>
          <w:szCs w:val="28"/>
        </w:rPr>
        <w:t>развитие речи и логики, расширение словарного запаса;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color w:val="000000"/>
          <w:sz w:val="28"/>
          <w:szCs w:val="28"/>
        </w:rPr>
        <w:t xml:space="preserve">стабилизация </w:t>
      </w:r>
      <w:proofErr w:type="gramStart"/>
      <w:r>
        <w:rPr>
          <w:rStyle w:val="c3"/>
          <w:color w:val="000000"/>
          <w:sz w:val="28"/>
          <w:szCs w:val="28"/>
        </w:rPr>
        <w:t>эмоционального  состояния</w:t>
      </w:r>
      <w:proofErr w:type="gramEnd"/>
      <w:r>
        <w:rPr>
          <w:rStyle w:val="c3"/>
          <w:color w:val="000000"/>
          <w:sz w:val="28"/>
          <w:szCs w:val="28"/>
        </w:rPr>
        <w:t>, поглощая негативную энергию;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color w:val="000000"/>
          <w:sz w:val="28"/>
          <w:szCs w:val="28"/>
        </w:rPr>
        <w:t>способствует развитию рефлексии (самоанализа) ребенка;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color w:val="000000"/>
          <w:sz w:val="28"/>
          <w:szCs w:val="28"/>
        </w:rPr>
        <w:t>развитие творческих (креативные) способностей;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color w:val="000000"/>
          <w:sz w:val="28"/>
          <w:szCs w:val="28"/>
        </w:rPr>
        <w:t>формирование позитивной коммуникации</w:t>
      </w:r>
    </w:p>
    <w:p w:rsidR="00146CF3" w:rsidRDefault="00146CF3" w:rsidP="00146CF3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146CF3" w:rsidRDefault="00146CF3" w:rsidP="00146CF3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Чем полезны игры с песком?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</w:t>
      </w:r>
      <w:r>
        <w:rPr>
          <w:rStyle w:val="c10"/>
          <w:color w:val="000000"/>
          <w:sz w:val="14"/>
          <w:szCs w:val="14"/>
        </w:rPr>
        <w:t>        </w:t>
      </w:r>
      <w:r>
        <w:rPr>
          <w:rStyle w:val="c3"/>
          <w:color w:val="000000"/>
          <w:sz w:val="28"/>
          <w:szCs w:val="28"/>
        </w:rPr>
        <w:t xml:space="preserve">Развивают речь, восприятие, мышление, память, внимание, навыки самоконтроля и </w:t>
      </w:r>
      <w:proofErr w:type="spellStart"/>
      <w:r>
        <w:rPr>
          <w:rStyle w:val="c3"/>
          <w:color w:val="000000"/>
          <w:sz w:val="28"/>
          <w:szCs w:val="28"/>
        </w:rPr>
        <w:t>саморегуляции</w:t>
      </w:r>
      <w:proofErr w:type="spellEnd"/>
      <w:r>
        <w:rPr>
          <w:rStyle w:val="c3"/>
          <w:color w:val="000000"/>
          <w:sz w:val="28"/>
          <w:szCs w:val="28"/>
        </w:rPr>
        <w:t>, творческое мышление, воображение.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</w:t>
      </w:r>
      <w:r>
        <w:rPr>
          <w:rStyle w:val="c10"/>
          <w:color w:val="000000"/>
          <w:sz w:val="14"/>
          <w:szCs w:val="14"/>
        </w:rPr>
        <w:t>        </w:t>
      </w:r>
      <w:r>
        <w:rPr>
          <w:rStyle w:val="c3"/>
          <w:color w:val="000000"/>
          <w:sz w:val="28"/>
          <w:szCs w:val="28"/>
        </w:rPr>
        <w:t>Формируют у ребенка представления об окружающем мире.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</w:t>
      </w:r>
      <w:r>
        <w:rPr>
          <w:rStyle w:val="c10"/>
          <w:color w:val="000000"/>
          <w:sz w:val="14"/>
          <w:szCs w:val="14"/>
        </w:rPr>
        <w:t>        </w:t>
      </w:r>
      <w:r>
        <w:rPr>
          <w:rStyle w:val="c3"/>
          <w:color w:val="000000"/>
          <w:sz w:val="28"/>
          <w:szCs w:val="28"/>
        </w:rPr>
        <w:t>Развивают мелкую моторику, глазомер.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</w:t>
      </w:r>
      <w:r>
        <w:rPr>
          <w:rStyle w:val="c10"/>
          <w:color w:val="000000"/>
          <w:sz w:val="14"/>
          <w:szCs w:val="14"/>
        </w:rPr>
        <w:t>        </w:t>
      </w:r>
      <w:r>
        <w:rPr>
          <w:rStyle w:val="c3"/>
          <w:color w:val="000000"/>
          <w:sz w:val="28"/>
          <w:szCs w:val="28"/>
        </w:rPr>
        <w:t>Успокаивают и расслабляют, снимая напряжение.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</w:t>
      </w:r>
      <w:r>
        <w:rPr>
          <w:rStyle w:val="c10"/>
          <w:color w:val="000000"/>
          <w:sz w:val="14"/>
          <w:szCs w:val="14"/>
        </w:rPr>
        <w:t>        </w:t>
      </w:r>
      <w:r>
        <w:rPr>
          <w:rStyle w:val="c3"/>
          <w:color w:val="000000"/>
          <w:sz w:val="28"/>
          <w:szCs w:val="28"/>
        </w:rPr>
        <w:t>Помогают узнавать внешний и свой внутренний мир.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</w:t>
      </w:r>
      <w:r>
        <w:rPr>
          <w:rStyle w:val="c10"/>
          <w:color w:val="000000"/>
          <w:sz w:val="14"/>
          <w:szCs w:val="14"/>
        </w:rPr>
        <w:t>        </w:t>
      </w:r>
      <w:r>
        <w:rPr>
          <w:rStyle w:val="c3"/>
          <w:color w:val="000000"/>
          <w:sz w:val="28"/>
          <w:szCs w:val="28"/>
        </w:rPr>
        <w:t>Воспитывают чувство успешности и уверенности в себе (вот как я могу!)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Эффект песочной терапии: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A8F2B28" wp14:editId="531DFBC3">
            <wp:extent cx="9525" cy="9525"/>
            <wp:effectExtent l="0" t="0" r="0" b="0"/>
            <wp:docPr id="4" name="Рисунок 4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</w:t>
      </w:r>
      <w:r>
        <w:rPr>
          <w:rStyle w:val="c10"/>
          <w:color w:val="000000"/>
          <w:sz w:val="14"/>
          <w:szCs w:val="14"/>
        </w:rPr>
        <w:t>        </w:t>
      </w:r>
      <w:r>
        <w:rPr>
          <w:rStyle w:val="c3"/>
          <w:color w:val="000000"/>
          <w:sz w:val="28"/>
          <w:szCs w:val="28"/>
        </w:rPr>
        <w:t>Позитивное влияние на эмоциональное состояние детей;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</w:t>
      </w:r>
      <w:r>
        <w:rPr>
          <w:rStyle w:val="c10"/>
          <w:color w:val="000000"/>
          <w:sz w:val="14"/>
          <w:szCs w:val="14"/>
        </w:rPr>
        <w:t>        </w:t>
      </w:r>
      <w:r>
        <w:rPr>
          <w:rStyle w:val="c3"/>
          <w:color w:val="000000"/>
          <w:sz w:val="28"/>
          <w:szCs w:val="28"/>
        </w:rPr>
        <w:t>Положительная динамика в развитии: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- образного мышления;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- тактильной чувствительности;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- зрительно – моторной координации;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- ориентировки в пространстве;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    - сенсомоторного восприятия.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Все игры в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пескотерапии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 xml:space="preserve"> делятся на 3 направления: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i/>
          <w:iCs/>
          <w:color w:val="000000"/>
          <w:sz w:val="28"/>
          <w:szCs w:val="28"/>
        </w:rPr>
        <w:t>Обучающие игры</w:t>
      </w:r>
      <w:r>
        <w:rPr>
          <w:rStyle w:val="c3"/>
          <w:color w:val="000000"/>
          <w:sz w:val="28"/>
          <w:szCs w:val="28"/>
        </w:rPr>
        <w:t> – направлены на развитие тактильно – кинестетической чувствительности и мелкой моторики рук. Ребенок говорит о своих ощущениях, тем самым спонтанно развиваем его речь, словарный запас, развивает внимание и память, развивает восприятие различного темпа речи, развивает фонематический слух, работает над дыханием. Главное идет обучение письму и чтению.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i/>
          <w:iCs/>
          <w:color w:val="000000"/>
          <w:sz w:val="28"/>
          <w:szCs w:val="28"/>
        </w:rPr>
        <w:t>Познавательные игры</w:t>
      </w:r>
      <w:r>
        <w:rPr>
          <w:rStyle w:val="c3"/>
          <w:color w:val="000000"/>
          <w:sz w:val="28"/>
          <w:szCs w:val="28"/>
        </w:rPr>
        <w:t> – познать многогранность нашего мира.</w:t>
      </w:r>
    </w:p>
    <w:p w:rsidR="00146CF3" w:rsidRDefault="00146CF3" w:rsidP="00146CF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</w:t>
      </w:r>
      <w:r>
        <w:rPr>
          <w:rStyle w:val="c10"/>
          <w:color w:val="000000"/>
          <w:sz w:val="14"/>
          <w:szCs w:val="14"/>
        </w:rPr>
        <w:t>     </w:t>
      </w:r>
      <w:r>
        <w:rPr>
          <w:rStyle w:val="c3"/>
          <w:i/>
          <w:iCs/>
          <w:color w:val="000000"/>
          <w:sz w:val="28"/>
          <w:szCs w:val="28"/>
        </w:rPr>
        <w:t>Проективные игры</w:t>
      </w:r>
      <w:r>
        <w:rPr>
          <w:rStyle w:val="c3"/>
          <w:color w:val="000000"/>
          <w:sz w:val="28"/>
          <w:szCs w:val="28"/>
        </w:rPr>
        <w:t> – осуществляют психологическую диагностику, коррекцию и развитие ребенка.</w:t>
      </w:r>
    </w:p>
    <w:p w:rsidR="00146CF3" w:rsidRDefault="00146CF3" w:rsidP="00146CF3">
      <w:pPr>
        <w:pStyle w:val="c20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191B6C" w:rsidRDefault="00191B6C"/>
    <w:sectPr w:rsidR="0019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A0"/>
    <w:rsid w:val="00146CF3"/>
    <w:rsid w:val="00191B6C"/>
    <w:rsid w:val="003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34BE"/>
  <w15:chartTrackingRefBased/>
  <w15:docId w15:val="{17346FAC-1675-4DDC-B6D6-4C42A95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46CF3"/>
  </w:style>
  <w:style w:type="paragraph" w:customStyle="1" w:styleId="c2">
    <w:name w:val="c2"/>
    <w:basedOn w:val="a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6CF3"/>
  </w:style>
  <w:style w:type="character" w:customStyle="1" w:styleId="c7">
    <w:name w:val="c7"/>
    <w:basedOn w:val="a0"/>
    <w:rsid w:val="00146CF3"/>
  </w:style>
  <w:style w:type="character" w:customStyle="1" w:styleId="c3">
    <w:name w:val="c3"/>
    <w:basedOn w:val="a0"/>
    <w:rsid w:val="00146CF3"/>
  </w:style>
  <w:style w:type="character" w:customStyle="1" w:styleId="c10">
    <w:name w:val="c10"/>
    <w:basedOn w:val="a0"/>
    <w:rsid w:val="00146CF3"/>
  </w:style>
  <w:style w:type="paragraph" w:customStyle="1" w:styleId="c5">
    <w:name w:val="c5"/>
    <w:basedOn w:val="a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6CF3"/>
    <w:rPr>
      <w:color w:val="0000FF"/>
      <w:u w:val="single"/>
    </w:rPr>
  </w:style>
  <w:style w:type="paragraph" w:customStyle="1" w:styleId="c20">
    <w:name w:val="c20"/>
    <w:basedOn w:val="a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4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2024-04-25T02:15:00Z</dcterms:created>
  <dcterms:modified xsi:type="dcterms:W3CDTF">2024-04-25T02:22:00Z</dcterms:modified>
</cp:coreProperties>
</file>