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455" w:rsidRPr="00123455" w:rsidRDefault="00123455" w:rsidP="00123455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Как вырастить маленького гения</w:t>
      </w:r>
    </w:p>
    <w:p w:rsidR="00123455" w:rsidRDefault="00123455" w:rsidP="0012345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Развитие речи тесно связано с познанием окружающего мира. Мы стараемся познать себя и мир, в котором живём. Для того, чтобы укрепить знания, умения и навыки, которые были приобретены достаточно соблюдать несколько простых правил:</w:t>
      </w:r>
    </w:p>
    <w:p w:rsidR="00123455" w:rsidRDefault="00123455" w:rsidP="00123455">
      <w:pPr>
        <w:numPr>
          <w:ilvl w:val="0"/>
          <w:numId w:val="1"/>
        </w:numPr>
        <w:tabs>
          <w:tab w:val="clear" w:pos="1571"/>
          <w:tab w:val="num" w:pos="-284"/>
        </w:tabs>
        <w:ind w:left="0" w:firstLine="12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Помните, богатая, чистая и правильная речь будет развиваться только благодаря </w:t>
      </w:r>
      <w:r w:rsidRPr="00AF7C53">
        <w:rPr>
          <w:b/>
          <w:i/>
          <w:sz w:val="28"/>
          <w:szCs w:val="28"/>
        </w:rPr>
        <w:t>общению со взрослым</w:t>
      </w:r>
      <w:r>
        <w:rPr>
          <w:sz w:val="28"/>
          <w:szCs w:val="28"/>
        </w:rPr>
        <w:t>. Здесь важно, чтобы вы проявили терпение для объяснения новых названий предметов, событий, необычных явлений в доступных для малыша словах. Именно через Вас ребёнок делает первые шаги к познанию окружающего мира.</w:t>
      </w:r>
    </w:p>
    <w:p w:rsidR="00123455" w:rsidRDefault="00123455" w:rsidP="00123455">
      <w:pPr>
        <w:tabs>
          <w:tab w:val="num" w:pos="-284"/>
        </w:tabs>
        <w:ind w:firstLine="1211"/>
        <w:jc w:val="both"/>
        <w:rPr>
          <w:sz w:val="28"/>
          <w:szCs w:val="28"/>
        </w:rPr>
      </w:pPr>
      <w:r w:rsidRPr="007802A8">
        <w:rPr>
          <w:b/>
          <w:sz w:val="28"/>
          <w:szCs w:val="28"/>
        </w:rPr>
        <w:t>2.</w:t>
      </w:r>
      <w:r>
        <w:rPr>
          <w:b/>
          <w:i/>
          <w:sz w:val="28"/>
          <w:szCs w:val="28"/>
        </w:rPr>
        <w:t xml:space="preserve"> </w:t>
      </w:r>
      <w:r w:rsidRPr="00A42957">
        <w:rPr>
          <w:b/>
          <w:i/>
          <w:sz w:val="28"/>
          <w:szCs w:val="28"/>
        </w:rPr>
        <w:t>Чтение художественной литературы</w:t>
      </w:r>
      <w:r>
        <w:rPr>
          <w:sz w:val="28"/>
          <w:szCs w:val="28"/>
        </w:rPr>
        <w:t xml:space="preserve"> всегда служило источником для развития духовной и богатой личности. Не забывайте спокойное, тихое и лёгкое чтение перед сном. Возраст от двух до трёх – это период бурного развития детской фантазии, поэтому сказка здесь приобретает особое значение. Не беда, если сказка слишком длинная, остановка на интересном моменте лишь подогреет интерес ребёнка к последующему чтению. Помните, что сказка на ночь не должна длиться больше 10-15 минут. </w:t>
      </w:r>
    </w:p>
    <w:p w:rsidR="00123455" w:rsidRDefault="00123455" w:rsidP="00123455">
      <w:pPr>
        <w:tabs>
          <w:tab w:val="num" w:pos="-284"/>
        </w:tabs>
        <w:ind w:firstLine="1211"/>
        <w:jc w:val="both"/>
        <w:rPr>
          <w:sz w:val="28"/>
          <w:szCs w:val="28"/>
        </w:rPr>
      </w:pPr>
      <w:r w:rsidRPr="007802A8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Все мы хотим, чтобы наш малыш говорил отчётливо и красиво, выполнение несложного </w:t>
      </w:r>
      <w:r w:rsidRPr="00A42957">
        <w:rPr>
          <w:b/>
          <w:i/>
          <w:sz w:val="28"/>
          <w:szCs w:val="28"/>
        </w:rPr>
        <w:t xml:space="preserve">комплекса артикуляционной </w:t>
      </w:r>
      <w:proofErr w:type="gramStart"/>
      <w:r w:rsidRPr="00A42957">
        <w:rPr>
          <w:b/>
          <w:i/>
          <w:sz w:val="28"/>
          <w:szCs w:val="28"/>
        </w:rPr>
        <w:t>гимнастики</w:t>
      </w:r>
      <w:r>
        <w:rPr>
          <w:sz w:val="28"/>
          <w:szCs w:val="28"/>
        </w:rPr>
        <w:t xml:space="preserve">  ежедневно</w:t>
      </w:r>
      <w:proofErr w:type="gramEnd"/>
      <w:r>
        <w:rPr>
          <w:sz w:val="28"/>
          <w:szCs w:val="28"/>
        </w:rPr>
        <w:t xml:space="preserve"> позволит с лёгкостью усвоить все звуки речи. Если малыш отказывается, то необходимо отложить выполнение упражнений на другое время суток и творчески подойти к решению поставленной задачи.</w:t>
      </w:r>
    </w:p>
    <w:p w:rsidR="00123455" w:rsidRDefault="00123455" w:rsidP="00123455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 дошкольном</w:t>
      </w:r>
      <w:proofErr w:type="gramEnd"/>
      <w:r>
        <w:rPr>
          <w:sz w:val="28"/>
          <w:szCs w:val="28"/>
        </w:rPr>
        <w:t xml:space="preserve"> возрасте для малыша важно игровое начало. Упражнения можно выполнить вместе с любимыми игрушками ребёнка, а можно привлечь и других членов семьи, предоставив роль учителя малышу. Ребятам очень нравится быть взрослыми. Поощряйте их стремление, только не забывайте, что они должны правильно объяснять и показывать артикуляционные движения. Так, невзначай из пассивного участника малыш превращается в «учителя». </w:t>
      </w:r>
    </w:p>
    <w:p w:rsidR="00123455" w:rsidRDefault="00123455" w:rsidP="00123455">
      <w:pPr>
        <w:spacing w:line="276" w:lineRule="auto"/>
        <w:ind w:firstLine="851"/>
        <w:jc w:val="both"/>
        <w:rPr>
          <w:sz w:val="28"/>
          <w:szCs w:val="28"/>
        </w:rPr>
      </w:pPr>
      <w:r w:rsidRPr="007802A8"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Общеизвестно, что </w:t>
      </w:r>
      <w:r w:rsidRPr="00AC5EA0">
        <w:rPr>
          <w:b/>
          <w:i/>
          <w:sz w:val="28"/>
          <w:szCs w:val="28"/>
        </w:rPr>
        <w:t>развитие мелкой моторики</w:t>
      </w:r>
      <w:r>
        <w:rPr>
          <w:sz w:val="28"/>
          <w:szCs w:val="28"/>
        </w:rPr>
        <w:t xml:space="preserve"> тесно связано не только с развитием речи, а также других психических процессов, но и со становлением и формированием личности в целом. Пожалуй, упражнения для развития пальчиков. Самыми простыми и доступными из них являются следующие:</w:t>
      </w:r>
    </w:p>
    <w:p w:rsidR="00123455" w:rsidRDefault="00123455" w:rsidP="00123455">
      <w:pPr>
        <w:numPr>
          <w:ilvl w:val="0"/>
          <w:numId w:val="2"/>
        </w:numPr>
        <w:ind w:left="0" w:firstLine="1211"/>
        <w:jc w:val="both"/>
        <w:rPr>
          <w:sz w:val="28"/>
          <w:szCs w:val="28"/>
        </w:rPr>
      </w:pPr>
      <w:r>
        <w:rPr>
          <w:sz w:val="28"/>
          <w:szCs w:val="28"/>
        </w:rPr>
        <w:t>собирание желтых, красных, синих цветочков, листочков, шишек, маленьких и больших камешков;</w:t>
      </w:r>
    </w:p>
    <w:p w:rsidR="00123455" w:rsidRDefault="00123455" w:rsidP="00123455">
      <w:pPr>
        <w:numPr>
          <w:ilvl w:val="0"/>
          <w:numId w:val="2"/>
        </w:numPr>
        <w:ind w:left="0" w:firstLine="1211"/>
        <w:jc w:val="both"/>
        <w:rPr>
          <w:sz w:val="28"/>
          <w:szCs w:val="28"/>
        </w:rPr>
      </w:pPr>
      <w:r>
        <w:rPr>
          <w:sz w:val="28"/>
          <w:szCs w:val="28"/>
        </w:rPr>
        <w:t>рисование пальчиками на песке, в воздухе, на ладошке различных геометрических фигур (круг, квадрат, треугольник и т.д.), линий (волнистые, прямые, горизонтальные, вертикальные, длинные, короткие), простых изображений (домик, солнышко, тучка, волна, человечек);</w:t>
      </w:r>
    </w:p>
    <w:p w:rsidR="00123455" w:rsidRDefault="00123455" w:rsidP="00123455">
      <w:pPr>
        <w:numPr>
          <w:ilvl w:val="0"/>
          <w:numId w:val="2"/>
        </w:numPr>
        <w:ind w:left="0" w:firstLine="1211"/>
        <w:jc w:val="both"/>
        <w:rPr>
          <w:sz w:val="28"/>
          <w:szCs w:val="28"/>
        </w:rPr>
      </w:pPr>
      <w:r>
        <w:rPr>
          <w:sz w:val="28"/>
          <w:szCs w:val="28"/>
        </w:rPr>
        <w:t>перебирание белой и цветной фасоли, риса и гречки, гороха;</w:t>
      </w:r>
    </w:p>
    <w:p w:rsidR="00123455" w:rsidRDefault="00123455" w:rsidP="00123455">
      <w:pPr>
        <w:numPr>
          <w:ilvl w:val="0"/>
          <w:numId w:val="2"/>
        </w:numPr>
        <w:ind w:left="0" w:firstLine="121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прищипывание</w:t>
      </w:r>
      <w:proofErr w:type="spellEnd"/>
      <w:r>
        <w:rPr>
          <w:sz w:val="28"/>
          <w:szCs w:val="28"/>
        </w:rPr>
        <w:t xml:space="preserve"> прищепок;</w:t>
      </w:r>
    </w:p>
    <w:p w:rsidR="00123455" w:rsidRDefault="00123455" w:rsidP="00123455">
      <w:pPr>
        <w:numPr>
          <w:ilvl w:val="0"/>
          <w:numId w:val="2"/>
        </w:numPr>
        <w:ind w:left="0" w:firstLine="121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выкладывание узоров из спичек (ёлочки, снежинки, буквы);</w:t>
      </w:r>
    </w:p>
    <w:p w:rsidR="00123455" w:rsidRDefault="00123455" w:rsidP="00123455">
      <w:pPr>
        <w:numPr>
          <w:ilvl w:val="0"/>
          <w:numId w:val="2"/>
        </w:numPr>
        <w:ind w:left="0" w:firstLine="1211"/>
        <w:jc w:val="both"/>
        <w:rPr>
          <w:sz w:val="28"/>
          <w:szCs w:val="28"/>
        </w:rPr>
      </w:pPr>
      <w:r>
        <w:rPr>
          <w:sz w:val="28"/>
          <w:szCs w:val="28"/>
        </w:rPr>
        <w:t>наматывание шерстяных ниток и т.д.</w:t>
      </w:r>
    </w:p>
    <w:p w:rsidR="00123455" w:rsidRPr="00DC5DFE" w:rsidRDefault="00123455" w:rsidP="00123455">
      <w:pPr>
        <w:ind w:firstLine="1211"/>
        <w:jc w:val="both"/>
        <w:rPr>
          <w:i/>
          <w:sz w:val="28"/>
          <w:szCs w:val="28"/>
          <w:u w:val="single"/>
        </w:rPr>
      </w:pPr>
      <w:r w:rsidRPr="00DC5DFE">
        <w:rPr>
          <w:i/>
          <w:sz w:val="28"/>
          <w:szCs w:val="28"/>
          <w:u w:val="single"/>
        </w:rPr>
        <w:t xml:space="preserve">Запомните эти четыре простые правила. </w:t>
      </w:r>
    </w:p>
    <w:p w:rsidR="00123455" w:rsidRPr="008934F2" w:rsidRDefault="00123455" w:rsidP="00123455">
      <w:pPr>
        <w:ind w:firstLine="1211"/>
        <w:jc w:val="both"/>
        <w:rPr>
          <w:sz w:val="28"/>
          <w:szCs w:val="28"/>
        </w:rPr>
      </w:pPr>
      <w:r>
        <w:rPr>
          <w:sz w:val="28"/>
          <w:szCs w:val="28"/>
        </w:rPr>
        <w:t>Развитие речи происходит на всём этапе становления человека как личности, но наибольшую значимость в этом развитии имеют первые семь лет жизни. Не упустите этот шанс! Учёные давно подметили, что в каждом из нас заложены предпосылки к гениальности, и начинают развиваться они не от раннего обучения чтению, письму или высшей математике, а от способностей ребёнка познать окружающий мир через зрение, слух, осязание, слово, через взаимодействие с понимающими и терпеливыми родителями.</w:t>
      </w:r>
    </w:p>
    <w:p w:rsidR="00C80F22" w:rsidRDefault="00C80F22"/>
    <w:p w:rsidR="000E48FE" w:rsidRDefault="000E48FE"/>
    <w:p w:rsidR="000E48FE" w:rsidRDefault="000E48FE">
      <w:bookmarkStart w:id="0" w:name="_GoBack"/>
      <w:bookmarkEnd w:id="0"/>
    </w:p>
    <w:sectPr w:rsidR="000E48FE" w:rsidSect="00C80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7E51FD"/>
    <w:multiLevelType w:val="hybridMultilevel"/>
    <w:tmpl w:val="5A701202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6CD90559"/>
    <w:multiLevelType w:val="hybridMultilevel"/>
    <w:tmpl w:val="3370BA8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455"/>
    <w:rsid w:val="000E48FE"/>
    <w:rsid w:val="00123455"/>
    <w:rsid w:val="0084125F"/>
    <w:rsid w:val="008864C6"/>
    <w:rsid w:val="00C80F22"/>
    <w:rsid w:val="00C8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DB638-D223-47C2-AB36-4678F43B5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3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469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4</cp:revision>
  <dcterms:created xsi:type="dcterms:W3CDTF">2019-02-21T07:15:00Z</dcterms:created>
  <dcterms:modified xsi:type="dcterms:W3CDTF">2023-06-06T08:48:00Z</dcterms:modified>
</cp:coreProperties>
</file>