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1F" w:rsidRDefault="00775ECB">
      <w:pPr>
        <w:shd w:val="clear" w:color="auto" w:fill="FFFFFF"/>
        <w:spacing w:before="187" w:after="561" w:line="240" w:lineRule="atLeast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Конспект занятия по экспериментированию с водой «Маленькие фокусники»</w:t>
      </w:r>
    </w:p>
    <w:p w:rsidR="00D8071F" w:rsidRDefault="00775ECB">
      <w:pPr>
        <w:spacing w:after="0" w:line="240" w:lineRule="auto"/>
        <w:rPr>
          <w:rFonts w:ascii="Times New Roman" w:hAnsi="Times New Roman"/>
          <w:color w:val="111111"/>
          <w:sz w:val="28"/>
        </w:rPr>
      </w:pPr>
      <w:bookmarkStart w:id="0" w:name="_GoBack"/>
      <w:bookmarkEnd w:id="0"/>
      <w:r>
        <w:rPr>
          <w:rFonts w:ascii="Times New Roman" w:hAnsi="Times New Roman"/>
          <w:color w:val="111111"/>
          <w:sz w:val="28"/>
        </w:rPr>
        <w:br/>
      </w:r>
    </w:p>
    <w:p w:rsidR="00D8071F" w:rsidRDefault="00775ECB">
      <w:pPr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Подготовила: Кудинова И.А.</w:t>
      </w:r>
    </w:p>
    <w:p w:rsidR="00D8071F" w:rsidRDefault="00D8071F">
      <w:pPr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</w:rPr>
      </w:pPr>
    </w:p>
    <w:p w:rsidR="00D8071F" w:rsidRDefault="00D8071F">
      <w:pPr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28"/>
        </w:rPr>
      </w:pP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Образовательная область</w:t>
      </w:r>
      <w:r>
        <w:rPr>
          <w:rFonts w:ascii="Times New Roman" w:hAnsi="Times New Roman"/>
          <w:color w:val="111111"/>
          <w:sz w:val="28"/>
        </w:rPr>
        <w:t>: </w:t>
      </w:r>
      <w:r>
        <w:rPr>
          <w:rFonts w:ascii="Times New Roman" w:hAnsi="Times New Roman"/>
          <w:i/>
          <w:color w:val="111111"/>
          <w:sz w:val="28"/>
        </w:rPr>
        <w:t>«Познавательное развитие»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Вид деятельности</w:t>
      </w:r>
      <w:r>
        <w:rPr>
          <w:rFonts w:ascii="Times New Roman" w:hAnsi="Times New Roman"/>
          <w:color w:val="111111"/>
          <w:sz w:val="28"/>
        </w:rPr>
        <w:t>: Познавательно-исследовательская.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Цель</w:t>
      </w:r>
      <w:r>
        <w:rPr>
          <w:rFonts w:ascii="Times New Roman" w:hAnsi="Times New Roman"/>
          <w:color w:val="111111"/>
          <w:sz w:val="28"/>
        </w:rPr>
        <w:t xml:space="preserve">: Вовлечение детей в элементарную </w:t>
      </w:r>
      <w:r>
        <w:rPr>
          <w:rFonts w:ascii="Times New Roman" w:hAnsi="Times New Roman"/>
          <w:color w:val="111111"/>
          <w:sz w:val="28"/>
        </w:rPr>
        <w:t>исследовательскую деятельность по изучению качеств и свойств неживой природы.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Задачи</w:t>
      </w:r>
      <w:r>
        <w:rPr>
          <w:rFonts w:ascii="Times New Roman" w:hAnsi="Times New Roman"/>
          <w:color w:val="111111"/>
          <w:sz w:val="28"/>
        </w:rPr>
        <w:t>: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Обучающая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-познакомить детей со свойствами воды </w:t>
      </w:r>
      <w:r>
        <w:rPr>
          <w:rFonts w:ascii="Times New Roman" w:hAnsi="Times New Roman"/>
          <w:i/>
          <w:color w:val="111111"/>
          <w:sz w:val="28"/>
        </w:rPr>
        <w:t>(определение температуры воды, цвет)</w:t>
      </w:r>
      <w:r>
        <w:rPr>
          <w:rFonts w:ascii="Times New Roman" w:hAnsi="Times New Roman"/>
          <w:color w:val="111111"/>
          <w:sz w:val="28"/>
        </w:rPr>
        <w:t>;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-активизировать и обогащать словарь детей существительными, прилагательными, глагола</w:t>
      </w:r>
      <w:r>
        <w:rPr>
          <w:rFonts w:ascii="Times New Roman" w:hAnsi="Times New Roman"/>
          <w:color w:val="111111"/>
          <w:sz w:val="28"/>
        </w:rPr>
        <w:t>ми по теме занятия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Развивающая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-развивать навыки проведения первых опытов;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-развивать мышление, речь, кругозор и любознательность детей;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-развивать у детей познавательный интерес, самостоятельность, наблюдательность, способность сравнивать.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Воспитательная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-умение работать в группе.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Обогащение словаря</w:t>
      </w:r>
      <w:r>
        <w:rPr>
          <w:rFonts w:ascii="Times New Roman" w:hAnsi="Times New Roman"/>
          <w:color w:val="111111"/>
          <w:sz w:val="28"/>
        </w:rPr>
        <w:t>: горячая, холодная, тёплая, прозрачная, красная, синяя, жёлтая, зелёная.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Материалы и оборудование</w:t>
      </w:r>
      <w:r>
        <w:rPr>
          <w:rFonts w:ascii="Times New Roman" w:hAnsi="Times New Roman"/>
          <w:color w:val="111111"/>
          <w:sz w:val="28"/>
        </w:rPr>
        <w:t xml:space="preserve">: два прозрачных сосуда для воды, по два стаканчика по количеству детей, баночки, тарелочки по количеству детей, </w:t>
      </w:r>
      <w:r>
        <w:rPr>
          <w:rFonts w:ascii="Times New Roman" w:hAnsi="Times New Roman"/>
          <w:color w:val="111111"/>
          <w:sz w:val="28"/>
        </w:rPr>
        <w:t>краска, ложечки по количеству детей.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Методы и приемы</w:t>
      </w:r>
      <w:r>
        <w:rPr>
          <w:rFonts w:ascii="Times New Roman" w:hAnsi="Times New Roman"/>
          <w:color w:val="111111"/>
          <w:sz w:val="28"/>
        </w:rPr>
        <w:t xml:space="preserve">:  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игровой (волшебные шапочки фокусника),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наглядный (сосуды с водой), 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практический (фокусы),</w:t>
      </w:r>
    </w:p>
    <w:p w:rsidR="00D8071F" w:rsidRDefault="00775ECB">
      <w:pPr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словесный.</w:t>
      </w:r>
    </w:p>
    <w:p w:rsidR="00D8071F" w:rsidRDefault="00775ECB">
      <w:pPr>
        <w:spacing w:after="0" w:line="240" w:lineRule="auto"/>
        <w:jc w:val="center"/>
        <w:outlineLvl w:val="1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Ход занятия: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1часть. Организационная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lastRenderedPageBreak/>
        <w:t>Воспитатель</w:t>
      </w:r>
      <w:r>
        <w:rPr>
          <w:rFonts w:ascii="Times New Roman" w:hAnsi="Times New Roman"/>
          <w:color w:val="111111"/>
          <w:sz w:val="28"/>
        </w:rPr>
        <w:t xml:space="preserve">: Дорогие ребята я приглашаю вас в </w:t>
      </w:r>
      <w:r>
        <w:rPr>
          <w:rFonts w:ascii="Times New Roman" w:hAnsi="Times New Roman"/>
          <w:color w:val="111111"/>
          <w:sz w:val="28"/>
        </w:rPr>
        <w:t>страну фокусов. В этой стране вы узнаете много интересного и научитесь показывать разные фокусы.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Ну</w:t>
      </w:r>
      <w:proofErr w:type="gramEnd"/>
      <w:r>
        <w:rPr>
          <w:rFonts w:ascii="Times New Roman" w:hAnsi="Times New Roman"/>
          <w:color w:val="111111"/>
          <w:sz w:val="28"/>
        </w:rPr>
        <w:t>, что ребята отправимся в страну фокусов </w:t>
      </w:r>
      <w:r>
        <w:rPr>
          <w:rFonts w:ascii="Times New Roman" w:hAnsi="Times New Roman"/>
          <w:i/>
          <w:color w:val="111111"/>
          <w:sz w:val="28"/>
        </w:rPr>
        <w:t>(ответы детей)</w:t>
      </w:r>
      <w:r>
        <w:rPr>
          <w:rFonts w:ascii="Times New Roman" w:hAnsi="Times New Roman"/>
          <w:color w:val="111111"/>
          <w:sz w:val="28"/>
        </w:rPr>
        <w:t>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Но чтобы попасть в эту страну нужно надеть волшебный колпачок.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Один хороший фокусник из</w:t>
      </w:r>
      <w:r>
        <w:rPr>
          <w:rFonts w:ascii="Times New Roman" w:hAnsi="Times New Roman"/>
          <w:color w:val="111111"/>
          <w:sz w:val="28"/>
        </w:rPr>
        <w:t xml:space="preserve"> цирка подарил вам эти волшебные колпачки. </w:t>
      </w:r>
      <w:r>
        <w:rPr>
          <w:rFonts w:ascii="Times New Roman" w:hAnsi="Times New Roman"/>
          <w:i/>
          <w:color w:val="111111"/>
          <w:sz w:val="28"/>
        </w:rPr>
        <w:t>(воспитатель одевает детям колпачки.)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сейчас нужно деткам закрыть глаза, а я скажу волшебные </w:t>
      </w:r>
      <w:r>
        <w:rPr>
          <w:rFonts w:ascii="Times New Roman" w:hAnsi="Times New Roman"/>
          <w:color w:val="111111"/>
          <w:sz w:val="28"/>
          <w:u w:val="single"/>
        </w:rPr>
        <w:t>слова</w:t>
      </w:r>
      <w:r>
        <w:rPr>
          <w:rFonts w:ascii="Times New Roman" w:hAnsi="Times New Roman"/>
          <w:color w:val="111111"/>
          <w:sz w:val="28"/>
        </w:rPr>
        <w:t>:</w:t>
      </w:r>
    </w:p>
    <w:p w:rsidR="00D8071F" w:rsidRDefault="00D8071F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D8071F" w:rsidRDefault="00775ECB">
      <w:pPr>
        <w:spacing w:after="0" w:line="240" w:lineRule="auto"/>
        <w:ind w:firstLine="357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Поверчусь я, поверчусь,</w:t>
      </w:r>
    </w:p>
    <w:p w:rsidR="00D8071F" w:rsidRDefault="00775ECB">
      <w:pPr>
        <w:spacing w:after="0" w:line="240" w:lineRule="auto"/>
        <w:ind w:firstLine="357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Покручусь я, покручусь</w:t>
      </w:r>
    </w:p>
    <w:p w:rsidR="00D8071F" w:rsidRDefault="00775ECB">
      <w:pPr>
        <w:spacing w:after="0" w:line="240" w:lineRule="auto"/>
        <w:ind w:firstLine="357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 детками в стране фокусов я окажусь.</w:t>
      </w:r>
    </w:p>
    <w:p w:rsidR="00D8071F" w:rsidRDefault="00D8071F">
      <w:pPr>
        <w:spacing w:after="0" w:line="240" w:lineRule="auto"/>
        <w:ind w:firstLine="357"/>
        <w:rPr>
          <w:rFonts w:ascii="Times New Roman" w:hAnsi="Times New Roman"/>
          <w:color w:val="111111"/>
          <w:sz w:val="28"/>
        </w:rPr>
      </w:pPr>
    </w:p>
    <w:p w:rsidR="00D8071F" w:rsidRDefault="00775ECB">
      <w:pPr>
        <w:spacing w:after="0" w:line="240" w:lineRule="auto"/>
        <w:ind w:firstLine="357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Вот</w:t>
      </w:r>
      <w:proofErr w:type="gramEnd"/>
      <w:r>
        <w:rPr>
          <w:rFonts w:ascii="Times New Roman" w:hAnsi="Times New Roman"/>
          <w:color w:val="111111"/>
          <w:sz w:val="28"/>
        </w:rPr>
        <w:t xml:space="preserve"> мы с ва</w:t>
      </w:r>
      <w:r>
        <w:rPr>
          <w:rFonts w:ascii="Times New Roman" w:hAnsi="Times New Roman"/>
          <w:color w:val="111111"/>
          <w:sz w:val="28"/>
        </w:rPr>
        <w:t>ми и оказались в комнате фокусов.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Ребята, а вы хотели бы научиться фокусам с водой?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 часть. Опытно-</w:t>
      </w:r>
      <w:proofErr w:type="spellStart"/>
      <w:r>
        <w:rPr>
          <w:rFonts w:ascii="Times New Roman" w:hAnsi="Times New Roman"/>
          <w:color w:val="111111"/>
          <w:sz w:val="28"/>
        </w:rPr>
        <w:t>эксперементальная</w:t>
      </w:r>
      <w:proofErr w:type="spellEnd"/>
      <w:r>
        <w:rPr>
          <w:rFonts w:ascii="Times New Roman" w:hAnsi="Times New Roman"/>
          <w:color w:val="111111"/>
          <w:sz w:val="28"/>
        </w:rPr>
        <w:t>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Подходите</w:t>
      </w:r>
      <w:proofErr w:type="gramEnd"/>
      <w:r>
        <w:rPr>
          <w:rFonts w:ascii="Times New Roman" w:hAnsi="Times New Roman"/>
          <w:color w:val="111111"/>
          <w:sz w:val="28"/>
        </w:rPr>
        <w:t xml:space="preserve"> к столу, где я буду учить вас показывать фокусы с водой.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color w:val="111111"/>
          <w:sz w:val="28"/>
        </w:rPr>
        <w:t>Фокус :</w:t>
      </w:r>
      <w:proofErr w:type="gramEnd"/>
      <w:r>
        <w:rPr>
          <w:rFonts w:ascii="Times New Roman" w:hAnsi="Times New Roman"/>
          <w:b/>
          <w:sz w:val="28"/>
        </w:rPr>
        <w:t xml:space="preserve"> "Смешивание холодной и горячей воды"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 меня, ребята, два сосуда с водой. В одном сосуде горячая вода, а в другом холодная. </w:t>
      </w:r>
      <w:r>
        <w:rPr>
          <w:rFonts w:ascii="Times New Roman" w:hAnsi="Times New Roman"/>
          <w:i/>
          <w:color w:val="111111"/>
          <w:sz w:val="28"/>
        </w:rPr>
        <w:t>(Дети определяют температуру воды на ощупь)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Какой водой лучше умываться? Горячей, холодной или тёплой? Как можно сделать тёплую воду </w:t>
      </w:r>
      <w:r>
        <w:rPr>
          <w:rFonts w:ascii="Times New Roman" w:hAnsi="Times New Roman"/>
          <w:i/>
          <w:color w:val="111111"/>
          <w:sz w:val="28"/>
        </w:rPr>
        <w:t>(ответы детей)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 xml:space="preserve">(Смешать горячую и </w:t>
      </w:r>
      <w:r>
        <w:rPr>
          <w:rFonts w:ascii="Times New Roman" w:hAnsi="Times New Roman"/>
          <w:i/>
          <w:color w:val="111111"/>
          <w:sz w:val="28"/>
        </w:rPr>
        <w:t>холодную)</w:t>
      </w:r>
    </w:p>
    <w:p w:rsidR="00D8071F" w:rsidRDefault="00D8071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Фокус: «Цвет Воды».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(Дети подходят к столам, на столах стоят стаканчики с водой, гуашь на каждого ребенка)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Ребята, возьмите один стаканчик с водой.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 вы думаете, вода прозрачная или нет?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А давайте проверим</w:t>
      </w:r>
      <w:r>
        <w:rPr>
          <w:rFonts w:ascii="Times New Roman" w:hAnsi="Times New Roman"/>
          <w:color w:val="111111"/>
          <w:sz w:val="28"/>
        </w:rPr>
        <w:t xml:space="preserve">: опустим ложку в стакан </w:t>
      </w:r>
      <w:r>
        <w:rPr>
          <w:rFonts w:ascii="Times New Roman" w:hAnsi="Times New Roman"/>
          <w:color w:val="111111"/>
          <w:sz w:val="28"/>
        </w:rPr>
        <w:t>и если ложку будет видно, то вода прозрачная.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Ребята, ложку видно сквозь воду?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Правильно, молодцы ложку видно, значит вода у нас какая? </w:t>
      </w:r>
      <w:r>
        <w:rPr>
          <w:rFonts w:ascii="Times New Roman" w:hAnsi="Times New Roman"/>
          <w:i/>
          <w:color w:val="111111"/>
          <w:sz w:val="28"/>
        </w:rPr>
        <w:t>(прозрачная)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А сейчас мы с вами научимся второму фокусу.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Посмотрите, как я его буду </w:t>
      </w:r>
      <w:r>
        <w:rPr>
          <w:rFonts w:ascii="Times New Roman" w:hAnsi="Times New Roman"/>
          <w:color w:val="111111"/>
          <w:sz w:val="28"/>
          <w:u w:val="single"/>
        </w:rPr>
        <w:t>делать</w:t>
      </w:r>
      <w:r>
        <w:rPr>
          <w:rFonts w:ascii="Times New Roman" w:hAnsi="Times New Roman"/>
          <w:color w:val="111111"/>
          <w:sz w:val="28"/>
        </w:rPr>
        <w:t>: берем ложкой не</w:t>
      </w:r>
      <w:r>
        <w:rPr>
          <w:rFonts w:ascii="Times New Roman" w:hAnsi="Times New Roman"/>
          <w:color w:val="111111"/>
          <w:sz w:val="28"/>
        </w:rPr>
        <w:t>много волшебной краски, добавляем в стаканчик и размешиваем, и смотрим, что же происходит.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>Какого цвета стала вода? Правильно, красного.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теперь вы мне покажите фокус, что у вас получиться.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Какая вода получилась у вас? Молодцы, тоже красная.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Ребятишки, ск</w:t>
      </w:r>
      <w:r>
        <w:rPr>
          <w:rFonts w:ascii="Times New Roman" w:hAnsi="Times New Roman"/>
          <w:color w:val="111111"/>
          <w:sz w:val="28"/>
        </w:rPr>
        <w:t>ажите, а сейчас вода прозрачная или нет?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давайте проверим. Опустим ложку в стакан, если ложку не видно, значит вода не прозрачная. Ребята, видно ложку?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Правильно, не видно значит, вода не прозрачная стала.</w:t>
      </w:r>
    </w:p>
    <w:p w:rsidR="00D8071F" w:rsidRDefault="00775E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Физкультминутка: «Дождик».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Дождик, дождик, весел</w:t>
      </w:r>
      <w:r>
        <w:rPr>
          <w:rFonts w:ascii="Times New Roman" w:hAnsi="Times New Roman"/>
          <w:color w:val="111111"/>
          <w:sz w:val="28"/>
        </w:rPr>
        <w:t>ей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(встряхивают поочередно правую и левую кисть руки)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Капай, капай не жалей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(показывают капельки дождя на ладошке)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Только нас не замочи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(грозят дождику указательным пальчиком)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Зря в окошко не стучи</w:t>
      </w:r>
    </w:p>
    <w:p w:rsidR="00D8071F" w:rsidRDefault="00775ECB">
      <w:pPr>
        <w:shd w:val="clear" w:color="auto" w:fill="FFFFFF"/>
        <w:spacing w:after="0" w:line="240" w:lineRule="auto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(наклоняются и стучат по коленям ладошками).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Фокус 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«Разноцветная вода»</w:t>
      </w:r>
      <w:r>
        <w:rPr>
          <w:rFonts w:ascii="Times New Roman" w:hAnsi="Times New Roman"/>
          <w:b/>
          <w:sz w:val="28"/>
        </w:rPr>
        <w:t>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Для проведения фокуса необходимо взять банки с закручивающимися </w:t>
      </w:r>
      <w:proofErr w:type="gramStart"/>
      <w:r>
        <w:rPr>
          <w:rFonts w:ascii="Times New Roman" w:hAnsi="Times New Roman"/>
          <w:color w:val="111111"/>
          <w:sz w:val="28"/>
        </w:rPr>
        <w:t>крышками .</w:t>
      </w:r>
      <w:proofErr w:type="gramEnd"/>
      <w:r>
        <w:rPr>
          <w:rFonts w:ascii="Times New Roman" w:hAnsi="Times New Roman"/>
          <w:color w:val="111111"/>
          <w:sz w:val="28"/>
        </w:rPr>
        <w:t xml:space="preserve"> В банки заранее наливается вода. Воспитатель показывает всем, что вода обыкновенная, закрывает платком, затем говорит волшебные </w:t>
      </w:r>
      <w:r>
        <w:rPr>
          <w:rFonts w:ascii="Times New Roman" w:hAnsi="Times New Roman"/>
          <w:color w:val="111111"/>
          <w:sz w:val="28"/>
          <w:u w:val="single"/>
        </w:rPr>
        <w:t>слова</w:t>
      </w:r>
      <w:r>
        <w:rPr>
          <w:rFonts w:ascii="Times New Roman" w:hAnsi="Times New Roman"/>
          <w:color w:val="111111"/>
          <w:sz w:val="28"/>
        </w:rPr>
        <w:t>: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«Была водичка простой, </w:t>
      </w:r>
      <w:r>
        <w:rPr>
          <w:rFonts w:ascii="Times New Roman" w:hAnsi="Times New Roman"/>
          <w:i/>
          <w:sz w:val="28"/>
        </w:rPr>
        <w:t>стань водичка цветной»</w:t>
      </w:r>
      <w:r>
        <w:rPr>
          <w:rFonts w:ascii="Times New Roman" w:hAnsi="Times New Roman"/>
          <w:sz w:val="28"/>
        </w:rPr>
        <w:t> 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(и взмахивает волшебным султанчиком) 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Дети встряхивают воду в банке, вода окрашивается в нужный цвет.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Секрет фокуса. Внутренняя сторона крышек покрыта акварельной краской </w:t>
      </w:r>
      <w:r>
        <w:rPr>
          <w:rFonts w:ascii="Times New Roman" w:hAnsi="Times New Roman"/>
          <w:i/>
          <w:color w:val="111111"/>
          <w:sz w:val="28"/>
        </w:rPr>
        <w:t>(красной, зеленой, синей)</w:t>
      </w:r>
      <w:r>
        <w:rPr>
          <w:rFonts w:ascii="Times New Roman" w:hAnsi="Times New Roman"/>
          <w:color w:val="111111"/>
          <w:sz w:val="28"/>
        </w:rPr>
        <w:t>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Какого цвета стала ваша водичка </w:t>
      </w:r>
      <w:r>
        <w:rPr>
          <w:rFonts w:ascii="Times New Roman" w:hAnsi="Times New Roman"/>
          <w:i/>
          <w:color w:val="111111"/>
          <w:sz w:val="28"/>
        </w:rPr>
        <w:t>(о</w:t>
      </w:r>
      <w:r>
        <w:rPr>
          <w:rFonts w:ascii="Times New Roman" w:hAnsi="Times New Roman"/>
          <w:i/>
          <w:color w:val="111111"/>
          <w:sz w:val="28"/>
        </w:rPr>
        <w:t>тветы детей)</w:t>
      </w:r>
    </w:p>
    <w:p w:rsidR="00D8071F" w:rsidRDefault="00D8071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</w:rPr>
      </w:pP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 наша комната фокусов уже закрывается и нам нужно возвращаться в детский сад.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Мне очень понравилось сегодня учить вас фокусам.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Вы все фокусы запомнили? Сейчас проверим.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Что надо сделать, чтобы получилась тёплая вода?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Если в</w:t>
      </w:r>
      <w:r>
        <w:rPr>
          <w:rFonts w:ascii="Times New Roman" w:hAnsi="Times New Roman"/>
          <w:color w:val="111111"/>
          <w:sz w:val="28"/>
        </w:rPr>
        <w:t>идно ложку значит вода какая?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Ну</w:t>
      </w:r>
      <w:proofErr w:type="gramEnd"/>
      <w:r>
        <w:rPr>
          <w:rFonts w:ascii="Times New Roman" w:hAnsi="Times New Roman"/>
          <w:color w:val="111111"/>
          <w:sz w:val="28"/>
        </w:rPr>
        <w:t>, что ребята возвращаемся в детский сад, закрываем глазки и говорим волшебные </w:t>
      </w:r>
      <w:r>
        <w:rPr>
          <w:rFonts w:ascii="Times New Roman" w:hAnsi="Times New Roman"/>
          <w:color w:val="111111"/>
          <w:sz w:val="28"/>
          <w:u w:val="single"/>
        </w:rPr>
        <w:t>слова</w:t>
      </w:r>
      <w:r>
        <w:rPr>
          <w:rFonts w:ascii="Times New Roman" w:hAnsi="Times New Roman"/>
          <w:color w:val="111111"/>
          <w:sz w:val="28"/>
        </w:rPr>
        <w:t>: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Поверчусь я, поверчусь,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>Покручусь я, покручусь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Шапочку сейчас сниму,</w:t>
      </w:r>
    </w:p>
    <w:p w:rsidR="00D8071F" w:rsidRDefault="00775ECB">
      <w:pPr>
        <w:spacing w:before="281" w:after="281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в детский садик с детками я вернусь.</w:t>
      </w:r>
    </w:p>
    <w:p w:rsidR="00D8071F" w:rsidRDefault="00775EC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proofErr w:type="gramStart"/>
      <w:r>
        <w:rPr>
          <w:rFonts w:ascii="Times New Roman" w:hAnsi="Times New Roman"/>
          <w:color w:val="111111"/>
          <w:sz w:val="28"/>
        </w:rPr>
        <w:t>: Ну</w:t>
      </w:r>
      <w:proofErr w:type="gramEnd"/>
      <w:r>
        <w:rPr>
          <w:rFonts w:ascii="Times New Roman" w:hAnsi="Times New Roman"/>
          <w:color w:val="111111"/>
          <w:sz w:val="28"/>
        </w:rPr>
        <w:t xml:space="preserve"> во</w:t>
      </w:r>
      <w:r>
        <w:rPr>
          <w:rFonts w:ascii="Times New Roman" w:hAnsi="Times New Roman"/>
          <w:color w:val="111111"/>
          <w:sz w:val="28"/>
        </w:rPr>
        <w:t>т ребята мы опять с вами в нашем садике, где уже соскучились по вам игрушки, хотят с вами поиграть.</w:t>
      </w:r>
    </w:p>
    <w:p w:rsidR="00D8071F" w:rsidRDefault="00D8071F">
      <w:pPr>
        <w:rPr>
          <w:rFonts w:ascii="Times New Roman" w:hAnsi="Times New Roman"/>
          <w:sz w:val="28"/>
        </w:rPr>
      </w:pPr>
    </w:p>
    <w:p w:rsidR="00D8071F" w:rsidRDefault="00775EC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D8071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1F"/>
    <w:rsid w:val="00775ECB"/>
    <w:rsid w:val="00D8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92645-01C6-4D22-9900-C4CACE5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2023-06-30T03:48:00Z</dcterms:created>
  <dcterms:modified xsi:type="dcterms:W3CDTF">2023-06-30T03:48:00Z</dcterms:modified>
</cp:coreProperties>
</file>