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Вашему малышу уже два года? А он все еще не говорит? Стоит ли волноваться по этому поводу?</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Рождаясь, каждый человек проходит определенные ступени развития на пути становления взрослой самостоятельной личности. Овладение речью является первостепенной задачей маленького человека. Только умея разговаривать, ребенок может полноценно осваиваться в обществе.</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b/>
          <w:bCs/>
          <w:color w:val="617381"/>
          <w:sz w:val="24"/>
          <w:szCs w:val="24"/>
          <w:lang w:eastAsia="ru-RU"/>
        </w:rPr>
        <w:t>Сам ребенок в 2 года не способен освоить ни один язык</w:t>
      </w:r>
      <w:r w:rsidRPr="007952BF">
        <w:rPr>
          <w:rFonts w:ascii="lato" w:eastAsia="Times New Roman" w:hAnsi="lato" w:cs="Times New Roman"/>
          <w:color w:val="617381"/>
          <w:sz w:val="24"/>
          <w:szCs w:val="24"/>
          <w:lang w:eastAsia="ru-RU"/>
        </w:rPr>
        <w:t>. Это кропотливая работа мамы и остального окружения маленького чада. Формирование речевого аппарата у ребенка происходит не за месяц. Еще с восьми месяцев ребенок может начать произносить отдельные слова. Дальше развитие речи у каждого протекает по-разному. Девочки обычно начинают говорить раньше мальчиков месяцев на пять. Некоторые уже в 1,5 года строят простые предложения и с легкостью изъясняются со взрослыми, активно жестикулируя. Мальчики развиваются медленнее. Некоторые начинают говорить предложениями после 2-х, а то и 3-х лет. И в дальнейшем нормально развиваются. Хотя среди логопедов бытует мнение, что если ребенок начинает говорить после двух лет, то в дальнейшем у него обязательно возникнут проблемы с адаптацией в школе.</w:t>
      </w:r>
    </w:p>
    <w:p w:rsidR="007952BF" w:rsidRPr="007952BF" w:rsidRDefault="007952BF" w:rsidP="007952BF">
      <w:pPr>
        <w:shd w:val="clear" w:color="auto" w:fill="FAFCFF"/>
        <w:spacing w:after="100" w:afterAutospacing="1" w:line="240" w:lineRule="auto"/>
        <w:outlineLvl w:val="1"/>
        <w:rPr>
          <w:rFonts w:ascii="lato" w:eastAsia="Times New Roman" w:hAnsi="lato" w:cs="Times New Roman"/>
          <w:color w:val="292929"/>
          <w:sz w:val="36"/>
          <w:szCs w:val="36"/>
          <w:lang w:eastAsia="ru-RU"/>
        </w:rPr>
      </w:pPr>
      <w:r w:rsidRPr="007952BF">
        <w:rPr>
          <w:rFonts w:ascii="lato" w:eastAsia="Times New Roman" w:hAnsi="lato" w:cs="Times New Roman"/>
          <w:color w:val="292929"/>
          <w:sz w:val="36"/>
          <w:szCs w:val="36"/>
          <w:lang w:eastAsia="ru-RU"/>
        </w:rPr>
        <w:t>Причины, по которым дети к двум годам не разговаривают</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i/>
          <w:iCs/>
          <w:color w:val="617381"/>
          <w:sz w:val="24"/>
          <w:szCs w:val="24"/>
          <w:lang w:eastAsia="ru-RU"/>
        </w:rPr>
        <w:t>Наследственность</w:t>
      </w:r>
      <w:r w:rsidRPr="007952BF">
        <w:rPr>
          <w:rFonts w:ascii="lato" w:eastAsia="Times New Roman" w:hAnsi="lato" w:cs="Times New Roman"/>
          <w:color w:val="617381"/>
          <w:sz w:val="24"/>
          <w:szCs w:val="24"/>
          <w:lang w:eastAsia="ru-RU"/>
        </w:rPr>
        <w:t>. Если родители ребенка в 2 года сами начали поздно разговаривать, то, скорее всего, ребенок тоже не поторопится стать оратором. Заболевания:</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i/>
          <w:iCs/>
          <w:color w:val="617381"/>
          <w:sz w:val="24"/>
          <w:szCs w:val="24"/>
          <w:lang w:eastAsia="ru-RU"/>
        </w:rPr>
        <w:t>Поражение слуха</w:t>
      </w:r>
      <w:r w:rsidRPr="007952BF">
        <w:rPr>
          <w:rFonts w:ascii="lato" w:eastAsia="Times New Roman" w:hAnsi="lato" w:cs="Times New Roman"/>
          <w:color w:val="617381"/>
          <w:sz w:val="24"/>
          <w:szCs w:val="24"/>
          <w:lang w:eastAsia="ru-RU"/>
        </w:rPr>
        <w:t>. Если ребенок не слышит, то и говорить он не сможет.</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Травма при родах, гипоксия, инфицирование лекарствами и другие серьезные заболевания. В этом случае нарушение или отсутствие речи, возможно, будет сопровождаться и другими нарушениями развития.</w:t>
      </w:r>
    </w:p>
    <w:p w:rsidR="007952BF" w:rsidRPr="007952BF" w:rsidRDefault="007952BF" w:rsidP="007952BF">
      <w:pPr>
        <w:shd w:val="clear" w:color="auto" w:fill="FAFCFF"/>
        <w:spacing w:after="100" w:afterAutospacing="1" w:line="240" w:lineRule="auto"/>
        <w:outlineLvl w:val="1"/>
        <w:rPr>
          <w:rFonts w:ascii="lato" w:eastAsia="Times New Roman" w:hAnsi="lato" w:cs="Times New Roman"/>
          <w:color w:val="292929"/>
          <w:sz w:val="36"/>
          <w:szCs w:val="36"/>
          <w:lang w:eastAsia="ru-RU"/>
        </w:rPr>
      </w:pPr>
      <w:r w:rsidRPr="007952BF">
        <w:rPr>
          <w:rFonts w:ascii="lato" w:eastAsia="Times New Roman" w:hAnsi="lato" w:cs="Times New Roman"/>
          <w:color w:val="292929"/>
          <w:sz w:val="36"/>
          <w:szCs w:val="36"/>
          <w:lang w:eastAsia="ru-RU"/>
        </w:rPr>
        <w:t>Что делать, если ребенок в два года не заговорил?</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Во-первых, лучше не паниковать. Возможно, вы воспитываете великую личность (как Эйнштейн), которая в свое время выдаст вам такой запас слов и предложений, что вы долго будете думать: «Где он все это услышал?».</w:t>
      </w:r>
      <w:r w:rsidRPr="007952BF">
        <w:rPr>
          <w:rFonts w:ascii="lato" w:eastAsia="Times New Roman" w:hAnsi="lato" w:cs="Times New Roman"/>
          <w:color w:val="617381"/>
          <w:sz w:val="24"/>
          <w:szCs w:val="24"/>
          <w:lang w:eastAsia="ru-RU"/>
        </w:rPr>
        <w:br/>
        <w:t>Но проверить, нет ли каких либо отклонений, стоит. Посетите детского невролога. Если врач обнаружил какие-то отклонения в развитие ребенка 2 года который не разговаривает, то скорее начните лечение. Чем раньше вы это сделаете, тем быстрее ребенок преодолеет свои трудности. Не жалейте времени и денег. Потом может быть поздно.</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А если нет особых причин для беспокойства со стороны физического развития вашего малыша, то начните заниматься с ребенком сами. Может быть, до сих пор вы мало посвящали времени своему чаду. Помните, что в этом возрасте дети все познают в игре.</w:t>
      </w:r>
      <w:r w:rsidRPr="007952BF">
        <w:rPr>
          <w:rFonts w:ascii="lato" w:eastAsia="Times New Roman" w:hAnsi="lato" w:cs="Times New Roman"/>
          <w:color w:val="617381"/>
          <w:sz w:val="24"/>
          <w:szCs w:val="24"/>
          <w:lang w:eastAsia="ru-RU"/>
        </w:rPr>
        <w:br/>
        <w:t>Найдите и проштудируйте литературу по развитию речи малыша. Существует множество игр, развивающих речь, для этого возраста. Больше читайте книжек малышу. Рассматривайте картинки и озвучивайте все, что видите. Называйте все предметы четко. Потом просите ребенка повторить название нарисованного яблока. Скажите, что сами забыли, как оно называется. Если малыш повторил (пусть нечетко) слово, то обязательно похвалите его.</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lastRenderedPageBreak/>
        <w:t>Не стоит забывать о пальчиковых играх, которые отлично развивают мелкую моторику. Японцы, например, с пяти месяцев начинают делать гимнастику и массаж для пальчиков малыша. Ведь, чем быстрее ребенок разработает свои ручки, тем скорее он заговорит.</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Пальчиковые игры не только стимулируют кровообращение, но и способствуют развитию памяти ребенка в 2 года который не разговаривает. Малыш запоминает, что определенное движение пальчиков сопровождается веселой считалочкой. И потом сам сможет выполнять задания.</w:t>
      </w:r>
    </w:p>
    <w:p w:rsidR="007952BF" w:rsidRPr="007952BF" w:rsidRDefault="007952BF" w:rsidP="007952BF">
      <w:pPr>
        <w:shd w:val="clear" w:color="auto" w:fill="FAFCFF"/>
        <w:spacing w:after="100" w:afterAutospacing="1" w:line="240" w:lineRule="auto"/>
        <w:rPr>
          <w:rFonts w:ascii="lato" w:eastAsia="Times New Roman" w:hAnsi="lato" w:cs="Times New Roman"/>
          <w:color w:val="617381"/>
          <w:sz w:val="24"/>
          <w:szCs w:val="24"/>
          <w:lang w:eastAsia="ru-RU"/>
        </w:rPr>
      </w:pPr>
      <w:r w:rsidRPr="007952BF">
        <w:rPr>
          <w:rFonts w:ascii="lato" w:eastAsia="Times New Roman" w:hAnsi="lato" w:cs="Times New Roman"/>
          <w:color w:val="617381"/>
          <w:sz w:val="24"/>
          <w:szCs w:val="24"/>
          <w:lang w:eastAsia="ru-RU"/>
        </w:rPr>
        <w:t>Главное, выполнять упражнения каждый день без выходных. Однако ни одно занятие не принесет пользы, если ребенок не хочет его выполнять, и у него нет настроения. Поэтому выбирайте моменты, когда ваш малыш расположен к игре. Терпение и ласка с вашей стороны, поверьте, способны творить чудеса.</w:t>
      </w:r>
    </w:p>
    <w:p w:rsidR="00232A7D" w:rsidRDefault="00232A7D">
      <w:bookmarkStart w:id="0" w:name="_GoBack"/>
      <w:bookmarkEnd w:id="0"/>
    </w:p>
    <w:sectPr w:rsidR="00232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9B"/>
    <w:rsid w:val="00232A7D"/>
    <w:rsid w:val="0026029B"/>
    <w:rsid w:val="0079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6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3130</Characters>
  <Application>Microsoft Office Word</Application>
  <DocSecurity>0</DocSecurity>
  <Lines>26</Lines>
  <Paragraphs>7</Paragraphs>
  <ScaleCrop>false</ScaleCrop>
  <Company>Krokoz™</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Афанасьева</dc:creator>
  <cp:keywords/>
  <dc:description/>
  <cp:lastModifiedBy>Ксения Афанасьева</cp:lastModifiedBy>
  <cp:revision>3</cp:revision>
  <dcterms:created xsi:type="dcterms:W3CDTF">2023-01-16T05:29:00Z</dcterms:created>
  <dcterms:modified xsi:type="dcterms:W3CDTF">2023-01-16T05:29:00Z</dcterms:modified>
</cp:coreProperties>
</file>