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255F99" w14:textId="31FA9D52" w:rsidR="00A45B2E" w:rsidRDefault="00382AE7" w:rsidP="00A171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49BC533A" wp14:editId="422E9E58">
            <wp:extent cx="6362700" cy="8991120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4612" cy="8993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30B6B88" w14:textId="2900BB9C" w:rsidR="00A45B2E" w:rsidRDefault="00A45B2E" w:rsidP="00A171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2A1EE0" w14:textId="16EF2AA1" w:rsidR="00001A88" w:rsidRDefault="00001A88" w:rsidP="00A171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C5A86B" w14:textId="0149ADA8" w:rsidR="00A1715D" w:rsidRDefault="00A45B2E" w:rsidP="00A1715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</w:t>
      </w:r>
      <w:r w:rsidR="00A1715D" w:rsidRPr="00A1715D">
        <w:rPr>
          <w:rFonts w:ascii="Times New Roman" w:hAnsi="Times New Roman" w:cs="Times New Roman"/>
          <w:b/>
          <w:sz w:val="24"/>
          <w:szCs w:val="24"/>
        </w:rPr>
        <w:t xml:space="preserve">ояснительная записка </w:t>
      </w:r>
    </w:p>
    <w:p w14:paraId="0159FB9F" w14:textId="3B448E17" w:rsidR="00A1715D" w:rsidRDefault="00A1715D" w:rsidP="00F528E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4F76">
        <w:rPr>
          <w:rFonts w:ascii="Times New Roman" w:hAnsi="Times New Roman" w:cs="Times New Roman"/>
          <w:sz w:val="24"/>
          <w:szCs w:val="24"/>
        </w:rPr>
        <w:t>Ка</w:t>
      </w:r>
      <w:r w:rsidR="00654F76">
        <w:rPr>
          <w:rFonts w:ascii="Times New Roman" w:hAnsi="Times New Roman" w:cs="Times New Roman"/>
          <w:sz w:val="24"/>
          <w:szCs w:val="24"/>
        </w:rPr>
        <w:t xml:space="preserve">лендарный учебный график является </w:t>
      </w:r>
      <w:r w:rsidR="00F528E3">
        <w:rPr>
          <w:rFonts w:ascii="Times New Roman" w:hAnsi="Times New Roman" w:cs="Times New Roman"/>
          <w:sz w:val="24"/>
          <w:szCs w:val="24"/>
        </w:rPr>
        <w:t>локальным нормативным документом, регламентирующим общие требования к организации образовательного процесса в 202</w:t>
      </w:r>
      <w:r w:rsidR="00001A88">
        <w:rPr>
          <w:rFonts w:ascii="Times New Roman" w:hAnsi="Times New Roman" w:cs="Times New Roman"/>
          <w:sz w:val="24"/>
          <w:szCs w:val="24"/>
        </w:rPr>
        <w:t>2</w:t>
      </w:r>
      <w:r w:rsidR="00F528E3">
        <w:rPr>
          <w:rFonts w:ascii="Times New Roman" w:hAnsi="Times New Roman" w:cs="Times New Roman"/>
          <w:sz w:val="24"/>
          <w:szCs w:val="24"/>
        </w:rPr>
        <w:t>-202</w:t>
      </w:r>
      <w:r w:rsidR="00001A88">
        <w:rPr>
          <w:rFonts w:ascii="Times New Roman" w:hAnsi="Times New Roman" w:cs="Times New Roman"/>
          <w:sz w:val="24"/>
          <w:szCs w:val="24"/>
        </w:rPr>
        <w:t>3</w:t>
      </w:r>
      <w:r w:rsidR="00F528E3">
        <w:rPr>
          <w:rFonts w:ascii="Times New Roman" w:hAnsi="Times New Roman" w:cs="Times New Roman"/>
          <w:sz w:val="24"/>
          <w:szCs w:val="24"/>
        </w:rPr>
        <w:t xml:space="preserve"> учебном году в Муниципальное бюджетное дошкольное образовательное учреждение «Зырянский детский сад» Зырянского района (далее МБДОУ).</w:t>
      </w:r>
      <w:r w:rsidR="00654F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A00E0A" w14:textId="6C2B4553" w:rsidR="00F528E3" w:rsidRDefault="00F528E3" w:rsidP="00F528E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Календарный учебный график МБДОУ разработан на основании нормативных документов:</w:t>
      </w:r>
    </w:p>
    <w:p w14:paraId="4E0BCD58" w14:textId="4F939ADA" w:rsidR="00F528E3" w:rsidRPr="00845000" w:rsidRDefault="00F528E3" w:rsidP="00F528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45000">
        <w:rPr>
          <w:rFonts w:ascii="Times New Roman" w:hAnsi="Times New Roman" w:cs="Times New Roman"/>
          <w:sz w:val="26"/>
          <w:szCs w:val="26"/>
        </w:rPr>
        <w:t>Закон Российской Федерации от 26.12.2012г. «Об образовании» № 273 (п.</w:t>
      </w:r>
      <w:r>
        <w:rPr>
          <w:rFonts w:ascii="Times New Roman" w:hAnsi="Times New Roman" w:cs="Times New Roman"/>
          <w:sz w:val="26"/>
          <w:szCs w:val="26"/>
        </w:rPr>
        <w:t>9</w:t>
      </w:r>
      <w:r w:rsidRPr="00845000">
        <w:rPr>
          <w:rFonts w:ascii="Times New Roman" w:hAnsi="Times New Roman" w:cs="Times New Roman"/>
          <w:sz w:val="26"/>
          <w:szCs w:val="26"/>
        </w:rPr>
        <w:t>. ст</w:t>
      </w:r>
      <w:r>
        <w:rPr>
          <w:rFonts w:ascii="Times New Roman" w:hAnsi="Times New Roman" w:cs="Times New Roman"/>
          <w:sz w:val="26"/>
          <w:szCs w:val="26"/>
        </w:rPr>
        <w:t xml:space="preserve">атьи </w:t>
      </w:r>
      <w:r w:rsidRPr="00845000">
        <w:rPr>
          <w:rFonts w:ascii="Times New Roman" w:hAnsi="Times New Roman" w:cs="Times New Roman"/>
          <w:sz w:val="26"/>
          <w:szCs w:val="26"/>
        </w:rPr>
        <w:t>2);</w:t>
      </w:r>
    </w:p>
    <w:p w14:paraId="40DC1926" w14:textId="6CA87C47" w:rsidR="00F528E3" w:rsidRDefault="00F528E3" w:rsidP="00F528E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5000">
        <w:rPr>
          <w:rFonts w:ascii="Times New Roman" w:hAnsi="Times New Roman" w:cs="Times New Roman"/>
          <w:sz w:val="26"/>
          <w:szCs w:val="26"/>
        </w:rPr>
        <w:t xml:space="preserve">- </w:t>
      </w:r>
      <w:hyperlink r:id="rId5" w:anchor="/document/99/566085656/" w:history="1">
        <w:r w:rsidRPr="00EE0081">
          <w:rPr>
            <w:rFonts w:ascii="Times New Roman" w:hAnsi="Times New Roman" w:cs="Times New Roman"/>
            <w:sz w:val="24"/>
            <w:szCs w:val="24"/>
            <w:u w:val="single"/>
          </w:rPr>
          <w:t>СП 2.4.3648-20 </w:t>
        </w:r>
      </w:hyperlink>
      <w:r w:rsidRPr="00EE0081">
        <w:rPr>
          <w:rFonts w:ascii="Times New Roman" w:hAnsi="Times New Roman" w:cs="Times New Roman"/>
          <w:sz w:val="24"/>
          <w:szCs w:val="24"/>
        </w:rPr>
        <w:t>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санитарного врача от 28.09.2020 № 28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6BD9B66" w14:textId="29F39C4A" w:rsidR="00F528E3" w:rsidRPr="00845000" w:rsidRDefault="00F528E3" w:rsidP="00F528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45000">
        <w:rPr>
          <w:rFonts w:ascii="Times New Roman" w:hAnsi="Times New Roman" w:cs="Times New Roman"/>
          <w:sz w:val="26"/>
          <w:szCs w:val="26"/>
        </w:rPr>
        <w:t>- Приказ Минобразования и науки РФ от 17.10.2013г. № 1155 «Об утверждении Федерального Государственного Образовательного Стандарта Дошкольного Образования» (ФГОС ДО)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42FF74AB" w14:textId="77777777" w:rsidR="00F528E3" w:rsidRPr="00845000" w:rsidRDefault="00F528E3" w:rsidP="00F528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45000">
        <w:rPr>
          <w:rFonts w:ascii="Times New Roman" w:hAnsi="Times New Roman" w:cs="Times New Roman"/>
          <w:sz w:val="26"/>
          <w:szCs w:val="26"/>
        </w:rPr>
        <w:t>- Устав МБДОУ</w:t>
      </w:r>
      <w:r>
        <w:rPr>
          <w:rFonts w:ascii="Times New Roman" w:hAnsi="Times New Roman" w:cs="Times New Roman"/>
          <w:sz w:val="26"/>
          <w:szCs w:val="26"/>
        </w:rPr>
        <w:t xml:space="preserve"> «Зырянский детский сад» Зырянского района</w:t>
      </w:r>
      <w:r w:rsidRPr="00845000">
        <w:rPr>
          <w:rFonts w:ascii="Times New Roman" w:hAnsi="Times New Roman" w:cs="Times New Roman"/>
          <w:sz w:val="26"/>
          <w:szCs w:val="26"/>
        </w:rPr>
        <w:t>.</w:t>
      </w:r>
    </w:p>
    <w:p w14:paraId="530F6448" w14:textId="22C02D72" w:rsidR="00F528E3" w:rsidRDefault="00F528E3" w:rsidP="00F528E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Календарный учебный график учитывает в полном объеме возрастные психофизические особенности воспитанников и отвечает требованиям охраны </w:t>
      </w:r>
      <w:r w:rsidR="00FC4E12">
        <w:rPr>
          <w:rFonts w:ascii="Times New Roman" w:hAnsi="Times New Roman" w:cs="Times New Roman"/>
          <w:sz w:val="24"/>
          <w:szCs w:val="24"/>
        </w:rPr>
        <w:t>их жизни и здоровья. Содержания календарного учебного графика включает в себя следующие сведения:</w:t>
      </w:r>
    </w:p>
    <w:p w14:paraId="419C2DA7" w14:textId="7CCC5700" w:rsidR="00FC4E12" w:rsidRDefault="00FC4E12" w:rsidP="00F528E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режим работы ДОУ;</w:t>
      </w:r>
    </w:p>
    <w:p w14:paraId="4632A6D1" w14:textId="6AA04538" w:rsidR="00FC4E12" w:rsidRDefault="00FC4E12" w:rsidP="00F528E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количество возрастных групп;</w:t>
      </w:r>
    </w:p>
    <w:p w14:paraId="218C6C2F" w14:textId="7EE4383F" w:rsidR="00FC4E12" w:rsidRDefault="00FC4E12" w:rsidP="00F528E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продолжительность учебного года;</w:t>
      </w:r>
    </w:p>
    <w:p w14:paraId="144ED2FC" w14:textId="388CDFEC" w:rsidR="00FC4E12" w:rsidRDefault="00FC4E12" w:rsidP="00F528E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количество недель в учебном году;</w:t>
      </w:r>
    </w:p>
    <w:p w14:paraId="0F772825" w14:textId="2E9362E5" w:rsidR="008A65FB" w:rsidRDefault="008A65FB" w:rsidP="00F528E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сроки проведения мониторинга;</w:t>
      </w:r>
    </w:p>
    <w:p w14:paraId="61144B54" w14:textId="6745B72B" w:rsidR="008A65FB" w:rsidRDefault="008A65FB" w:rsidP="00F528E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праздничные дни;</w:t>
      </w:r>
    </w:p>
    <w:p w14:paraId="7890CD80" w14:textId="2D4C1173" w:rsidR="008A65FB" w:rsidRDefault="008A65FB" w:rsidP="00F528E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сроки летнего оздоровительного периода.</w:t>
      </w:r>
    </w:p>
    <w:p w14:paraId="5A462FE2" w14:textId="3B8D9FF2" w:rsidR="008A65FB" w:rsidRDefault="008A65FB" w:rsidP="00F528E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Режим работы ДОУ: 10 часов (с 8.00 – 18.00), рабочая неделя состоит из 5 дней, суббота и воскресенье – выходные дни. Согласно статье 112 Трудового Кодекса РФ, а также Постановления о переносе выходных дней Правительства РФ от 14.09.2015г. №1017 в календарном учебном графике учтены нерабочие (выходные и праздничные) дни.</w:t>
      </w:r>
    </w:p>
    <w:p w14:paraId="2081BFC1" w14:textId="02DF8EDF" w:rsidR="008A65FB" w:rsidRDefault="008A65FB" w:rsidP="00F528E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Продолжительность </w:t>
      </w:r>
      <w:r w:rsidR="00075C5E">
        <w:rPr>
          <w:rFonts w:ascii="Times New Roman" w:hAnsi="Times New Roman" w:cs="Times New Roman"/>
          <w:sz w:val="24"/>
          <w:szCs w:val="24"/>
        </w:rPr>
        <w:t>учебного года составляет 3</w:t>
      </w:r>
      <w:r w:rsidR="00006511">
        <w:rPr>
          <w:rFonts w:ascii="Times New Roman" w:hAnsi="Times New Roman" w:cs="Times New Roman"/>
          <w:sz w:val="24"/>
          <w:szCs w:val="24"/>
        </w:rPr>
        <w:t>6</w:t>
      </w:r>
      <w:r w:rsidR="00075C5E">
        <w:rPr>
          <w:rFonts w:ascii="Times New Roman" w:hAnsi="Times New Roman" w:cs="Times New Roman"/>
          <w:sz w:val="24"/>
          <w:szCs w:val="24"/>
        </w:rPr>
        <w:t xml:space="preserve"> недель (1 и 2 полугодия) без учета каникулярного времени.</w:t>
      </w:r>
    </w:p>
    <w:p w14:paraId="6CC1C93F" w14:textId="61526634" w:rsidR="00075C5E" w:rsidRDefault="00075C5E" w:rsidP="00F528E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923" w:type="dxa"/>
        <w:tblInd w:w="-289" w:type="dxa"/>
        <w:tblLook w:val="04A0" w:firstRow="1" w:lastRow="0" w:firstColumn="1" w:lastColumn="0" w:noHBand="0" w:noVBand="1"/>
      </w:tblPr>
      <w:tblGrid>
        <w:gridCol w:w="704"/>
        <w:gridCol w:w="5528"/>
        <w:gridCol w:w="3691"/>
      </w:tblGrid>
      <w:tr w:rsidR="00075C5E" w14:paraId="67427E82" w14:textId="77777777" w:rsidTr="009D624D">
        <w:tc>
          <w:tcPr>
            <w:tcW w:w="704" w:type="dxa"/>
          </w:tcPr>
          <w:p w14:paraId="0792B954" w14:textId="77777777" w:rsidR="00075C5E" w:rsidRDefault="00075C5E" w:rsidP="00075C5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0D60049C" w14:textId="08AC9768" w:rsidR="00075C5E" w:rsidRDefault="00075C5E" w:rsidP="00075C5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528" w:type="dxa"/>
          </w:tcPr>
          <w:p w14:paraId="3A685E20" w14:textId="3B7B89BE" w:rsidR="00075C5E" w:rsidRDefault="00075C5E" w:rsidP="00075C5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</w:t>
            </w:r>
          </w:p>
          <w:p w14:paraId="68728FEB" w14:textId="4FF66408" w:rsidR="00075C5E" w:rsidRPr="00075C5E" w:rsidRDefault="00075C5E" w:rsidP="00075C5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1" w:type="dxa"/>
          </w:tcPr>
          <w:p w14:paraId="0E08160C" w14:textId="41FE32F9" w:rsidR="00075C5E" w:rsidRPr="00075C5E" w:rsidRDefault="00075C5E" w:rsidP="00075C5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</w:t>
            </w:r>
          </w:p>
        </w:tc>
      </w:tr>
      <w:tr w:rsidR="00075C5E" w14:paraId="29D9B2C2" w14:textId="77777777" w:rsidTr="009D624D">
        <w:tc>
          <w:tcPr>
            <w:tcW w:w="704" w:type="dxa"/>
          </w:tcPr>
          <w:p w14:paraId="3218247E" w14:textId="43AA45B9" w:rsidR="00075C5E" w:rsidRDefault="00075C5E" w:rsidP="00075C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28" w:type="dxa"/>
          </w:tcPr>
          <w:p w14:paraId="7CFC2B3F" w14:textId="6F70793F" w:rsidR="00075C5E" w:rsidRDefault="00075C5E" w:rsidP="00F528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Режим работы </w:t>
            </w:r>
          </w:p>
        </w:tc>
        <w:tc>
          <w:tcPr>
            <w:tcW w:w="3691" w:type="dxa"/>
          </w:tcPr>
          <w:p w14:paraId="711410E9" w14:textId="1EDF4270" w:rsidR="00075C5E" w:rsidRDefault="00075C5E" w:rsidP="00075C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 – 18.00</w:t>
            </w:r>
          </w:p>
        </w:tc>
      </w:tr>
      <w:tr w:rsidR="00075C5E" w14:paraId="7856FDD4" w14:textId="77777777" w:rsidTr="009D624D">
        <w:tc>
          <w:tcPr>
            <w:tcW w:w="704" w:type="dxa"/>
          </w:tcPr>
          <w:p w14:paraId="30097F4B" w14:textId="76419761" w:rsidR="00075C5E" w:rsidRDefault="00075C5E" w:rsidP="00075C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28" w:type="dxa"/>
          </w:tcPr>
          <w:p w14:paraId="1FAB768C" w14:textId="2B838D80" w:rsidR="00075C5E" w:rsidRDefault="00075C5E" w:rsidP="00F528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возрастных групп</w:t>
            </w:r>
          </w:p>
        </w:tc>
        <w:tc>
          <w:tcPr>
            <w:tcW w:w="3691" w:type="dxa"/>
          </w:tcPr>
          <w:p w14:paraId="0FEFA9EF" w14:textId="516E39A8" w:rsidR="00075C5E" w:rsidRDefault="00A95348" w:rsidP="00075C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075C5E" w14:paraId="0448C9AA" w14:textId="77777777" w:rsidTr="009D624D">
        <w:tc>
          <w:tcPr>
            <w:tcW w:w="704" w:type="dxa"/>
          </w:tcPr>
          <w:p w14:paraId="7F950521" w14:textId="4D5967E3" w:rsidR="00075C5E" w:rsidRDefault="00075C5E" w:rsidP="00075C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28" w:type="dxa"/>
          </w:tcPr>
          <w:p w14:paraId="3C549D36" w14:textId="3B09B5AE" w:rsidR="00075C5E" w:rsidRDefault="00075C5E" w:rsidP="00F528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Начало учебного года </w:t>
            </w:r>
          </w:p>
        </w:tc>
        <w:tc>
          <w:tcPr>
            <w:tcW w:w="3691" w:type="dxa"/>
          </w:tcPr>
          <w:p w14:paraId="151FE960" w14:textId="7DA94A4B" w:rsidR="00075C5E" w:rsidRDefault="00075C5E" w:rsidP="00075C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сентября 202</w:t>
            </w:r>
            <w:r w:rsidR="00350A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75C5E" w14:paraId="57150B16" w14:textId="77777777" w:rsidTr="009D624D">
        <w:tc>
          <w:tcPr>
            <w:tcW w:w="704" w:type="dxa"/>
          </w:tcPr>
          <w:p w14:paraId="052E8C73" w14:textId="79F34ED8" w:rsidR="00075C5E" w:rsidRDefault="00075C5E" w:rsidP="00075C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28" w:type="dxa"/>
          </w:tcPr>
          <w:p w14:paraId="776D44AA" w14:textId="2D13C309" w:rsidR="00075C5E" w:rsidRDefault="00075C5E" w:rsidP="00F528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Окончание учебного года</w:t>
            </w:r>
          </w:p>
        </w:tc>
        <w:tc>
          <w:tcPr>
            <w:tcW w:w="3691" w:type="dxa"/>
          </w:tcPr>
          <w:p w14:paraId="35F019A8" w14:textId="66AFBA26" w:rsidR="00075C5E" w:rsidRDefault="002403D4" w:rsidP="00075C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мая 202</w:t>
            </w:r>
            <w:r w:rsidR="00350A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75C5E" w14:paraId="4344E02F" w14:textId="77777777" w:rsidTr="009D624D">
        <w:tc>
          <w:tcPr>
            <w:tcW w:w="704" w:type="dxa"/>
            <w:vMerge w:val="restart"/>
          </w:tcPr>
          <w:p w14:paraId="5091AFE2" w14:textId="04A3C4DD" w:rsidR="00075C5E" w:rsidRDefault="009D624D" w:rsidP="00075C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75C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14:paraId="001557E8" w14:textId="70487E65" w:rsidR="00075C5E" w:rsidRDefault="00075C5E" w:rsidP="00F528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Продолжительность учебного года:</w:t>
            </w:r>
          </w:p>
        </w:tc>
        <w:tc>
          <w:tcPr>
            <w:tcW w:w="3691" w:type="dxa"/>
          </w:tcPr>
          <w:p w14:paraId="4DDA1AD9" w14:textId="1BE3F4FA" w:rsidR="00075C5E" w:rsidRDefault="002403D4" w:rsidP="00075C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065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недель</w:t>
            </w:r>
            <w:r w:rsidR="009D624D">
              <w:rPr>
                <w:rFonts w:ascii="Times New Roman" w:hAnsi="Times New Roman" w:cs="Times New Roman"/>
                <w:sz w:val="24"/>
                <w:szCs w:val="24"/>
              </w:rPr>
              <w:t>, 18</w:t>
            </w:r>
            <w:r w:rsidR="000065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D624D">
              <w:rPr>
                <w:rFonts w:ascii="Times New Roman" w:hAnsi="Times New Roman" w:cs="Times New Roman"/>
                <w:sz w:val="24"/>
                <w:szCs w:val="24"/>
              </w:rPr>
              <w:t xml:space="preserve"> учебных дней</w:t>
            </w:r>
          </w:p>
        </w:tc>
      </w:tr>
      <w:tr w:rsidR="00075C5E" w14:paraId="2F6AAEA8" w14:textId="77777777" w:rsidTr="009D624D">
        <w:tc>
          <w:tcPr>
            <w:tcW w:w="704" w:type="dxa"/>
            <w:vMerge/>
          </w:tcPr>
          <w:p w14:paraId="7B470967" w14:textId="77777777" w:rsidR="00075C5E" w:rsidRDefault="00075C5E" w:rsidP="00075C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6F40AB07" w14:textId="259E9AA9" w:rsidR="00075C5E" w:rsidRDefault="00075C5E" w:rsidP="00F528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полугодие</w:t>
            </w:r>
          </w:p>
        </w:tc>
        <w:tc>
          <w:tcPr>
            <w:tcW w:w="3691" w:type="dxa"/>
          </w:tcPr>
          <w:p w14:paraId="1EEE1A11" w14:textId="7CDFDA51" w:rsidR="00075C5E" w:rsidRDefault="009D624D" w:rsidP="00075C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01A8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недель</w:t>
            </w:r>
          </w:p>
        </w:tc>
      </w:tr>
      <w:tr w:rsidR="00075C5E" w14:paraId="02960400" w14:textId="77777777" w:rsidTr="009D624D">
        <w:tc>
          <w:tcPr>
            <w:tcW w:w="704" w:type="dxa"/>
            <w:vMerge/>
          </w:tcPr>
          <w:p w14:paraId="6B27E247" w14:textId="77777777" w:rsidR="00075C5E" w:rsidRDefault="00075C5E" w:rsidP="00075C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74209C5A" w14:textId="35F3270F" w:rsidR="00075C5E" w:rsidRDefault="00075C5E" w:rsidP="00F528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полугодие</w:t>
            </w:r>
          </w:p>
        </w:tc>
        <w:tc>
          <w:tcPr>
            <w:tcW w:w="3691" w:type="dxa"/>
          </w:tcPr>
          <w:p w14:paraId="221B0B87" w14:textId="2B2D05FF" w:rsidR="00075C5E" w:rsidRDefault="00694B30" w:rsidP="00075C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9D624D">
              <w:rPr>
                <w:rFonts w:ascii="Times New Roman" w:hAnsi="Times New Roman" w:cs="Times New Roman"/>
                <w:sz w:val="24"/>
                <w:szCs w:val="24"/>
              </w:rPr>
              <w:t xml:space="preserve"> недель </w:t>
            </w:r>
          </w:p>
        </w:tc>
      </w:tr>
      <w:tr w:rsidR="00075C5E" w14:paraId="4D499F87" w14:textId="77777777" w:rsidTr="009D624D">
        <w:tc>
          <w:tcPr>
            <w:tcW w:w="704" w:type="dxa"/>
          </w:tcPr>
          <w:p w14:paraId="425A9647" w14:textId="0EAB0C33" w:rsidR="00075C5E" w:rsidRDefault="009D624D" w:rsidP="00075C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75C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14:paraId="2843E980" w14:textId="66F5B79F" w:rsidR="00075C5E" w:rsidRDefault="00075C5E" w:rsidP="00F528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Продолжительность учебной недели </w:t>
            </w:r>
          </w:p>
        </w:tc>
        <w:tc>
          <w:tcPr>
            <w:tcW w:w="3691" w:type="dxa"/>
          </w:tcPr>
          <w:p w14:paraId="5061A6D2" w14:textId="7D0B5C5A" w:rsidR="00075C5E" w:rsidRDefault="009D624D" w:rsidP="00075C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дней</w:t>
            </w:r>
          </w:p>
        </w:tc>
      </w:tr>
      <w:tr w:rsidR="009D624D" w14:paraId="6A6717CD" w14:textId="77777777" w:rsidTr="009D624D">
        <w:tc>
          <w:tcPr>
            <w:tcW w:w="704" w:type="dxa"/>
          </w:tcPr>
          <w:p w14:paraId="507695B0" w14:textId="35C64641" w:rsidR="009D624D" w:rsidRDefault="009D624D" w:rsidP="009D62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528" w:type="dxa"/>
          </w:tcPr>
          <w:p w14:paraId="7059584D" w14:textId="5C12A7B7" w:rsidR="009D624D" w:rsidRDefault="009D624D" w:rsidP="009D62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индивидуального развития дошкольника </w:t>
            </w:r>
          </w:p>
        </w:tc>
        <w:tc>
          <w:tcPr>
            <w:tcW w:w="3691" w:type="dxa"/>
          </w:tcPr>
          <w:p w14:paraId="2E9D7A3C" w14:textId="5F4D6F49" w:rsidR="009D624D" w:rsidRPr="00006511" w:rsidRDefault="009D624D" w:rsidP="009D62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5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06511" w:rsidRPr="000065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06511">
              <w:rPr>
                <w:rFonts w:ascii="Times New Roman" w:hAnsi="Times New Roman" w:cs="Times New Roman"/>
                <w:sz w:val="24"/>
                <w:szCs w:val="24"/>
              </w:rPr>
              <w:t xml:space="preserve"> недель, 18</w:t>
            </w:r>
            <w:r w:rsidR="00006511" w:rsidRPr="000065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06511">
              <w:rPr>
                <w:rFonts w:ascii="Times New Roman" w:hAnsi="Times New Roman" w:cs="Times New Roman"/>
                <w:sz w:val="24"/>
                <w:szCs w:val="24"/>
              </w:rPr>
              <w:t xml:space="preserve"> учебных дней</w:t>
            </w:r>
          </w:p>
        </w:tc>
      </w:tr>
      <w:tr w:rsidR="009D624D" w14:paraId="0E2D2116" w14:textId="77777777" w:rsidTr="009D624D">
        <w:tc>
          <w:tcPr>
            <w:tcW w:w="704" w:type="dxa"/>
          </w:tcPr>
          <w:p w14:paraId="24A5A7F4" w14:textId="1E12C79B" w:rsidR="009D624D" w:rsidRDefault="009D624D" w:rsidP="009D62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528" w:type="dxa"/>
          </w:tcPr>
          <w:p w14:paraId="0229012E" w14:textId="6741A0FB" w:rsidR="009D624D" w:rsidRDefault="009D624D" w:rsidP="009D62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Летний оздоровительный период</w:t>
            </w:r>
          </w:p>
        </w:tc>
        <w:tc>
          <w:tcPr>
            <w:tcW w:w="3691" w:type="dxa"/>
          </w:tcPr>
          <w:p w14:paraId="7A1EE466" w14:textId="541131A3" w:rsidR="009D624D" w:rsidRDefault="009D624D" w:rsidP="009D62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1 июня по 31 августа 202</w:t>
            </w:r>
            <w:r w:rsidR="00350A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D624D" w14:paraId="2BC19479" w14:textId="77777777" w:rsidTr="009D624D">
        <w:tc>
          <w:tcPr>
            <w:tcW w:w="704" w:type="dxa"/>
          </w:tcPr>
          <w:p w14:paraId="1D0A25DB" w14:textId="5E2A2024" w:rsidR="009D624D" w:rsidRDefault="009D624D" w:rsidP="009D62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528" w:type="dxa"/>
          </w:tcPr>
          <w:p w14:paraId="295AF4FD" w14:textId="415243EC" w:rsidR="009D624D" w:rsidRDefault="009D624D" w:rsidP="009D62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Праздничные дни </w:t>
            </w:r>
          </w:p>
        </w:tc>
        <w:tc>
          <w:tcPr>
            <w:tcW w:w="3691" w:type="dxa"/>
          </w:tcPr>
          <w:p w14:paraId="57505211" w14:textId="44CCCC5B" w:rsidR="009D624D" w:rsidRDefault="009D624D" w:rsidP="009D62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04.11.202</w:t>
            </w:r>
            <w:r w:rsidR="00350A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5AA526B3" w14:textId="4FFFE5CF" w:rsidR="009D624D" w:rsidRDefault="009D624D" w:rsidP="009D62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01.01 - 10.01.202</w:t>
            </w:r>
            <w:r w:rsidR="00350A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22D0CF98" w14:textId="155612D3" w:rsidR="009D624D" w:rsidRDefault="009D624D" w:rsidP="009D62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23.02.202</w:t>
            </w:r>
            <w:r w:rsidR="00350A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3FD36E4D" w14:textId="47F67281" w:rsidR="009D624D" w:rsidRDefault="009D624D" w:rsidP="009D62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 – 08.03.202</w:t>
            </w:r>
            <w:r w:rsidR="00350A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45A97753" w14:textId="3F5B6BC9" w:rsidR="009D624D" w:rsidRDefault="00466C16" w:rsidP="009D62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02.05.202</w:t>
            </w:r>
            <w:r w:rsidR="00350A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21754AC1" w14:textId="6A603B9D" w:rsidR="009D624D" w:rsidRDefault="00466C16" w:rsidP="00466C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09.05.202</w:t>
            </w:r>
            <w:r w:rsidR="00350A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3BA00808" w14:textId="42BB0B61" w:rsidR="00A1715D" w:rsidRPr="00654F76" w:rsidRDefault="00001A88" w:rsidP="00A244E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lastRenderedPageBreak/>
        <w:t>СанПиН 1.2.3685-21 "Гигиенические нормативы и требования к обеспечению безопасности и (или) безвредности для человека факторов среды обитания". Зарегистрировано в Минюсте РФ 29 января 2021</w:t>
      </w:r>
    </w:p>
    <w:sectPr w:rsidR="00A1715D" w:rsidRPr="00654F76" w:rsidSect="00A244E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671"/>
    <w:rsid w:val="00001A88"/>
    <w:rsid w:val="00006511"/>
    <w:rsid w:val="00075C5E"/>
    <w:rsid w:val="002403D4"/>
    <w:rsid w:val="00350A0A"/>
    <w:rsid w:val="00382AE7"/>
    <w:rsid w:val="00466C16"/>
    <w:rsid w:val="004C6156"/>
    <w:rsid w:val="00654F76"/>
    <w:rsid w:val="00694B30"/>
    <w:rsid w:val="006A3B1D"/>
    <w:rsid w:val="008A65FB"/>
    <w:rsid w:val="009D624D"/>
    <w:rsid w:val="00A1715D"/>
    <w:rsid w:val="00A244E1"/>
    <w:rsid w:val="00A45B2E"/>
    <w:rsid w:val="00A95348"/>
    <w:rsid w:val="00F0499C"/>
    <w:rsid w:val="00F20671"/>
    <w:rsid w:val="00F528E3"/>
    <w:rsid w:val="00F657A0"/>
    <w:rsid w:val="00FC4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C4B88"/>
  <w15:chartTrackingRefBased/>
  <w15:docId w15:val="{97C3B660-A6CC-4556-A10B-3D230C8C4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71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 светлая1"/>
    <w:basedOn w:val="a1"/>
    <w:uiPriority w:val="40"/>
    <w:rsid w:val="00A1715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3">
    <w:name w:val="No Spacing"/>
    <w:link w:val="a4"/>
    <w:uiPriority w:val="1"/>
    <w:qFormat/>
    <w:rsid w:val="00A1715D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F528E3"/>
  </w:style>
  <w:style w:type="table" w:styleId="a5">
    <w:name w:val="Table Grid"/>
    <w:basedOn w:val="a1"/>
    <w:uiPriority w:val="39"/>
    <w:rsid w:val="00075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ip.1obraz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2022-06-21T09:17:00Z</cp:lastPrinted>
  <dcterms:created xsi:type="dcterms:W3CDTF">2022-10-17T07:42:00Z</dcterms:created>
  <dcterms:modified xsi:type="dcterms:W3CDTF">2022-10-17T07:42:00Z</dcterms:modified>
</cp:coreProperties>
</file>