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6A" w:rsidRPr="004B6ED8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A166A" w:rsidRDefault="00AA166A" w:rsidP="00AA16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«Зырянский детский сад»</w:t>
      </w:r>
    </w:p>
    <w:p w:rsidR="00AA166A" w:rsidRDefault="00AA166A" w:rsidP="00AA16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AA166A" w:rsidRDefault="00AA166A" w:rsidP="00AA16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Pr="00962024" w:rsidRDefault="00AA166A" w:rsidP="00AA16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AA166A" w:rsidRPr="00962024" w:rsidRDefault="00AA166A" w:rsidP="00AA166A">
      <w:pPr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962024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Доклад на тему:</w:t>
      </w:r>
    </w:p>
    <w:p w:rsidR="00AA166A" w:rsidRPr="00962024" w:rsidRDefault="00AA166A" w:rsidP="00AA166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</w:pPr>
      <w:r w:rsidRPr="00962024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«</w:t>
      </w:r>
      <w:r w:rsidRPr="00962024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Использование игр и игровых упражнений для  развития речи детей»</w:t>
      </w:r>
    </w:p>
    <w:p w:rsidR="00AA166A" w:rsidRPr="00962024" w:rsidRDefault="00AA166A" w:rsidP="00AA16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AA166A" w:rsidRPr="00962024" w:rsidRDefault="00AA166A" w:rsidP="00AA16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Pr="00962024" w:rsidRDefault="00AA166A" w:rsidP="00AA166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Подготовила: Воспитатель Рябцева Г.</w:t>
      </w:r>
      <w:r w:rsidRPr="00962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AA166A" w:rsidRDefault="00AA166A" w:rsidP="00AA166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Pr="00962024" w:rsidRDefault="00AA166A" w:rsidP="00AA166A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Доклад на тему: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620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962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Использование игр и игровых упражнений для  развития речи детей»</w:t>
      </w:r>
    </w:p>
    <w:p w:rsidR="00AA166A" w:rsidRPr="00962024" w:rsidRDefault="00AA166A" w:rsidP="00AA1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это эмоциональная деятельность, а эмоции влияют не только на уровень интеллектуального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на умственную активность ребёнка, его творческие возможности.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различные структурные элементы игры </w:t>
      </w:r>
      <w:r w:rsidRPr="009620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(воображаемая ситуация, интересный сюжет, ролевые действия и отношения)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послужат для детей образцом, своеобразной формой обучающей игры, которая, несомненно, окажет влияние на содержание их игр </w:t>
      </w:r>
      <w:proofErr w:type="gramStart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дальнейшим.</w:t>
      </w:r>
    </w:p>
    <w:p w:rsidR="00A17527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же элементам игры следует отдавать предпочтение при использовании игровых ситуаций на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занятиях по развитию речи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учебной задачи и содержания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равной степени могут быть использованы сюжет, ролевые отношения, сказочные или литературные персонажи и др. В любом случае характер игры определяется логикой построения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направлено на достижение определённой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дидактической цели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527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выполняет ряд функций в </w:t>
      </w:r>
      <w:r w:rsidR="00A1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развитии личности 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человека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компенсаторная функция игры основана на том, что для ребёнка игровое пространство становится новой реальностью в реальности, созданной взрослыми. Иначе говоря, игра – это альтернатива действительности, и поэтому она обладает терапевтическим свойством, используется для коррекции состояния и поведения ребёнка. Но, всё же, главная функция игры –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она повышает интеллект, способствует чувственному восприятию мира и эмоциональному благополучию ребёнка.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К. Д. Ушинский отмечал, что дети легче усваивают материал в процессе игры, и рекомендовал учителям стараться делать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занимательными. Но занимательность не должна стирать грани между игрой и обучением. Речь идёт о более широком использовании на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занятиях дидактических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и игровых приёмов. Многие учёные отмечают важную роль обучающих игр, которые позволяют педагогу расширять практический опыт ребёнка, закреплять его знания об окружающем мире.</w:t>
      </w:r>
    </w:p>
    <w:p w:rsidR="0087675D" w:rsidRPr="00962024" w:rsidRDefault="00AA166A" w:rsidP="008767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ФГОС </w:t>
      </w:r>
      <w:proofErr w:type="gramStart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нас основные ориентиры. Полноценная реализация цели – формирование к завершению дошкольного возраста универсального общения ребенка с людьми, которые его окружают. Дошкольник старшего возраста должен без затруднений разговаривать с разными по возрасту, социальному положению,</w:t>
      </w:r>
      <w:r w:rsidR="0087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полу, представителями общества</w:t>
      </w:r>
      <w:r w:rsidR="0087675D" w:rsidRPr="008767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игровых технологий в нашем детском саду на всех этапах педагогического процесса решает проблемы снижения речевой активности детей, её низкую коммуникативную направленность. Проявления речи ребенка наиболее ярко выступают в игре и через игру.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Между речью и игрой существует двусторонняя связь: с одной стороны, речь развивается и активизируется в игре, а с другой стороны сама игра 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развивается под влиянием развития речи. В игре дети естественным образом учатся связно, последовательно и логично излагать свои мысли, преодолевая барьер стеснения из-за неправильной речи.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технологии, используемые в нашем детском саду это: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 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 представляют собой инсценировку стихов и </w:t>
      </w:r>
      <w:proofErr w:type="spellStart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рифмованных историй, сказок при помощи пальцев, «пальчиковый театр». </w:t>
      </w:r>
      <w:proofErr w:type="gramStart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играм с пальчиками дети развивают мелкую моторику, что, в свою очередь, стимулирует развитие речевых центров;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используемые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 подвижных играх  </w:t>
      </w:r>
      <w:proofErr w:type="spellStart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зазывалки</w:t>
      </w:r>
      <w:proofErr w:type="spellEnd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, «выручалочки» формируют четкость, ритмичность произношения, вносящие элемент занимательности и дополнительный речевой материал, вызывает эмоциональный отклик у детей;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сюжетно-ролевой игре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формируются навыки общения от момента распределения ролей, выполнения ролевых действий, разрешения конфликтной ситуации до выхода ребенка из игры.</w:t>
      </w:r>
      <w:proofErr w:type="gramEnd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Сюжетно-ролевые игры в корреспондентов-телерепортёров помогают раскрепостить детей, приобрести навыки публичных выступлений, научить говорить выразительно, четко и правильно;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настольно-печатных игр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усваивают и закрепляют знания в практических действиях не с предметами, а с изображением на картинках. К таким играм относятся: лото, домино, парные картинки, рассматривание картинок на кубе;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хороводные игры и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с пением способствуют развитию выразительности речи и согласованности слов с движениями;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– драматизации, разные виды театральных игр 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развитию речевой активности,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развивают вкус и интерес к художественному слову, выразительности речи, худ</w:t>
      </w:r>
      <w:r w:rsidR="0087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ожественно-речевой деятельности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игры,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позволяющие приобщать детей к окружающей жизни в доступных им формах. Основная особенность дидактических игр определена их названием: это игры обучающие.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использованию дидактических игр процесс обучения  проходит в доступной и привлекательной для детей дошкольного возраста игровой форме.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Дидактические игры развивают речь 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 Дидактические задачи многих игр составлены так, чтобы научить детей самостоятельно составлять рассказы о предметах, явлениях в природе и в общественной жизни. Так развивается монологическая речь ребенка. Уникальность дидактической игры состоит так же в том, что это универсальное средство, которое может включать в себя несколько образовательных областей. 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6A" w:rsidRPr="00962024" w:rsidRDefault="00AA166A" w:rsidP="00AA16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962024">
        <w:rPr>
          <w:rFonts w:ascii="Times New Roman" w:eastAsia="Times New Roman" w:hAnsi="Times New Roman" w:cs="Times New Roman"/>
          <w:sz w:val="28"/>
          <w:szCs w:val="28"/>
        </w:rPr>
        <w:t>Все  игры направлены на развитие всех сторон речи (фонетику, лексику, грамматику и связную речь), расширение знаний и представлений об окружающем, развитие мыслительных процессов, произвольного внимания и восприятия, развитие мелкой моторики, пространственной ориентировки, речевого творчества,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подготовку к обучению в школе.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создание на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занятиях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игровых ситуаций обеспечит возможность удержания в течение длительного времени максимальной работоспособности детей, более лёгкое и быстрое усвоение программного материала.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хочется сделать вывод</w:t>
      </w:r>
      <w:proofErr w:type="gramStart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игровых технологий 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 и необходимо 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речевом развитии дошкольников</w:t>
      </w:r>
      <w:r w:rsidRPr="00962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6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6A" w:rsidRPr="00962024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66A" w:rsidRDefault="00AA166A" w:rsidP="00AA16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51EA2" w:rsidRDefault="00351EA2"/>
    <w:sectPr w:rsidR="00351EA2" w:rsidSect="0035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66A"/>
    <w:rsid w:val="00286DEC"/>
    <w:rsid w:val="00351EA2"/>
    <w:rsid w:val="0087675D"/>
    <w:rsid w:val="00A17527"/>
    <w:rsid w:val="00AA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3</cp:revision>
  <dcterms:created xsi:type="dcterms:W3CDTF">2020-12-22T14:04:00Z</dcterms:created>
  <dcterms:modified xsi:type="dcterms:W3CDTF">2021-02-10T12:49:00Z</dcterms:modified>
</cp:coreProperties>
</file>